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721" w14:textId="48796E9E" w:rsidR="008F203E" w:rsidRPr="00A61127" w:rsidRDefault="00581C42">
      <w:pPr>
        <w:rPr>
          <w:rFonts w:ascii="Comic Sans MS" w:hAnsi="Comic Sans MS"/>
        </w:rPr>
      </w:pPr>
      <w:r w:rsidRPr="00A61127">
        <w:rPr>
          <w:rFonts w:ascii="Comic Sans MS" w:hAnsi="Comic Sans MS"/>
          <w:noProof/>
        </w:rPr>
        <w:drawing>
          <wp:anchor distT="0" distB="0" distL="114300" distR="114300" simplePos="0" relativeHeight="251705344" behindDoc="0" locked="0" layoutInCell="1" allowOverlap="1" wp14:anchorId="4CD88089" wp14:editId="09B37DCC">
            <wp:simplePos x="0" y="0"/>
            <wp:positionH relativeFrom="margin">
              <wp:align>right</wp:align>
            </wp:positionH>
            <wp:positionV relativeFrom="paragraph">
              <wp:posOffset>3175</wp:posOffset>
            </wp:positionV>
            <wp:extent cx="1047750" cy="652780"/>
            <wp:effectExtent l="0" t="0" r="0" b="0"/>
            <wp:wrapSquare wrapText="bothSides"/>
            <wp:docPr id="4" name="Picture 4" descr="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Header.jpg"/>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27124" r="28241"/>
                    <a:stretch/>
                  </pic:blipFill>
                  <pic:spPr bwMode="auto">
                    <a:xfrm>
                      <a:off x="0" y="0"/>
                      <a:ext cx="1047750" cy="65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1127">
        <w:rPr>
          <w:rFonts w:ascii="Comic Sans MS" w:hAnsi="Comic Sans MS"/>
          <w:noProof/>
        </w:rPr>
        <w:drawing>
          <wp:anchor distT="0" distB="0" distL="114300" distR="114300" simplePos="0" relativeHeight="251703296" behindDoc="0" locked="0" layoutInCell="1" allowOverlap="1" wp14:anchorId="3414784D" wp14:editId="75958627">
            <wp:simplePos x="0" y="0"/>
            <wp:positionH relativeFrom="margin">
              <wp:align>left</wp:align>
            </wp:positionH>
            <wp:positionV relativeFrom="paragraph">
              <wp:posOffset>9525</wp:posOffset>
            </wp:positionV>
            <wp:extent cx="695325" cy="704215"/>
            <wp:effectExtent l="0" t="0" r="9525" b="63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74B06" w14:textId="427CC910" w:rsidR="008F203E" w:rsidRPr="00A61127" w:rsidRDefault="0038698A">
      <w:pPr>
        <w:rPr>
          <w:rFonts w:ascii="Comic Sans MS" w:hAnsi="Comic Sans MS"/>
        </w:rPr>
      </w:pPr>
      <w:r w:rsidRPr="00A61127">
        <w:rPr>
          <w:rFonts w:ascii="Comic Sans MS" w:hAnsi="Comic Sans MS"/>
          <w:b/>
          <w:bCs/>
          <w:noProof/>
          <w:sz w:val="28"/>
          <w:szCs w:val="28"/>
        </w:rPr>
        <mc:AlternateContent>
          <mc:Choice Requires="wps">
            <w:drawing>
              <wp:anchor distT="0" distB="0" distL="114300" distR="114300" simplePos="0" relativeHeight="251689984" behindDoc="0" locked="0" layoutInCell="1" allowOverlap="1" wp14:anchorId="4CD26FE0" wp14:editId="523FD17D">
                <wp:simplePos x="0" y="0"/>
                <wp:positionH relativeFrom="margin">
                  <wp:align>center</wp:align>
                </wp:positionH>
                <wp:positionV relativeFrom="paragraph">
                  <wp:posOffset>16510</wp:posOffset>
                </wp:positionV>
                <wp:extent cx="3426460" cy="524510"/>
                <wp:effectExtent l="0" t="0" r="2540" b="8890"/>
                <wp:wrapNone/>
                <wp:docPr id="1" name="Text Box 1"/>
                <wp:cNvGraphicFramePr/>
                <a:graphic xmlns:a="http://schemas.openxmlformats.org/drawingml/2006/main">
                  <a:graphicData uri="http://schemas.microsoft.com/office/word/2010/wordprocessingShape">
                    <wps:wsp>
                      <wps:cNvSpPr txBox="1"/>
                      <wps:spPr>
                        <a:xfrm>
                          <a:off x="0" y="0"/>
                          <a:ext cx="3426460" cy="524510"/>
                        </a:xfrm>
                        <a:prstGeom prst="rect">
                          <a:avLst/>
                        </a:prstGeom>
                        <a:solidFill>
                          <a:schemeClr val="lt1"/>
                        </a:solidFill>
                        <a:ln w="6350">
                          <a:noFill/>
                        </a:ln>
                      </wps:spPr>
                      <wps:txbx>
                        <w:txbxContent>
                          <w:p w14:paraId="1340FE25" w14:textId="0D5A601A" w:rsidR="00275061" w:rsidRPr="00025BC6" w:rsidRDefault="008A04AE" w:rsidP="00F80A75">
                            <w:pPr>
                              <w:jc w:val="center"/>
                              <w:rPr>
                                <w:rFonts w:ascii="Comic Sans MS" w:hAnsi="Comic Sans MS" w:cstheme="minorHAnsi"/>
                                <w:bCs/>
                                <w:sz w:val="32"/>
                                <w:szCs w:val="32"/>
                                <w:lang w:val="en-US"/>
                              </w:rPr>
                            </w:pPr>
                            <w:r>
                              <w:rPr>
                                <w:rFonts w:ascii="Comic Sans MS" w:hAnsi="Comic Sans MS" w:cstheme="minorHAnsi"/>
                                <w:bCs/>
                                <w:sz w:val="48"/>
                                <w:szCs w:val="48"/>
                                <w:lang w:val="en-US"/>
                              </w:rPr>
                              <w:t>Fees</w:t>
                            </w:r>
                            <w:r w:rsidR="00025BC6">
                              <w:rPr>
                                <w:rFonts w:ascii="Comic Sans MS" w:hAnsi="Comic Sans MS" w:cstheme="minorHAnsi"/>
                                <w:bCs/>
                                <w:sz w:val="48"/>
                                <w:szCs w:val="48"/>
                                <w:lang w:val="en-US"/>
                              </w:rPr>
                              <w:t xml:space="preserve"> Policy</w:t>
                            </w:r>
                          </w:p>
                          <w:p w14:paraId="67CFC877" w14:textId="77777777" w:rsidR="0048195F" w:rsidRPr="0048195F" w:rsidRDefault="0048195F" w:rsidP="00F80A75">
                            <w:pPr>
                              <w:jc w:val="center"/>
                              <w:rPr>
                                <w:rFonts w:ascii="Ink Free" w:hAnsi="Ink Free" w:cstheme="minorHAnsi"/>
                                <w:b/>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6FE0" id="_x0000_t202" coordsize="21600,21600" o:spt="202" path="m,l,21600r21600,l21600,xe">
                <v:stroke joinstyle="miter"/>
                <v:path gradientshapeok="t" o:connecttype="rect"/>
              </v:shapetype>
              <v:shape id="Text Box 1" o:spid="_x0000_s1026" type="#_x0000_t202" style="position:absolute;margin-left:0;margin-top:1.3pt;width:269.8pt;height:41.3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" fillcolor="white [3201]" stroked="f" strokeweight=".5pt">
                <v:textbox>
                  <w:txbxContent>
                    <w:p w14:paraId="1340FE25" w14:textId="0D5A601A" w:rsidR="00275061" w:rsidRPr="00025BC6" w:rsidRDefault="008A04AE" w:rsidP="00F80A75">
                      <w:pPr>
                        <w:jc w:val="center"/>
                        <w:rPr>
                          <w:rFonts w:ascii="Comic Sans MS" w:hAnsi="Comic Sans MS" w:cstheme="minorHAnsi"/>
                          <w:bCs/>
                          <w:sz w:val="32"/>
                          <w:szCs w:val="32"/>
                          <w:lang w:val="en-US"/>
                        </w:rPr>
                      </w:pPr>
                      <w:r>
                        <w:rPr>
                          <w:rFonts w:ascii="Comic Sans MS" w:hAnsi="Comic Sans MS" w:cstheme="minorHAnsi"/>
                          <w:bCs/>
                          <w:sz w:val="48"/>
                          <w:szCs w:val="48"/>
                          <w:lang w:val="en-US"/>
                        </w:rPr>
                        <w:t>Fees</w:t>
                      </w:r>
                      <w:r w:rsidR="00025BC6">
                        <w:rPr>
                          <w:rFonts w:ascii="Comic Sans MS" w:hAnsi="Comic Sans MS" w:cstheme="minorHAnsi"/>
                          <w:bCs/>
                          <w:sz w:val="48"/>
                          <w:szCs w:val="48"/>
                          <w:lang w:val="en-US"/>
                        </w:rPr>
                        <w:t xml:space="preserve"> Policy</w:t>
                      </w:r>
                    </w:p>
                    <w:p w14:paraId="67CFC877" w14:textId="77777777" w:rsidR="0048195F" w:rsidRPr="0048195F" w:rsidRDefault="0048195F" w:rsidP="00F80A75">
                      <w:pPr>
                        <w:jc w:val="center"/>
                        <w:rPr>
                          <w:rFonts w:ascii="Ink Free" w:hAnsi="Ink Free" w:cstheme="minorHAnsi"/>
                          <w:b/>
                          <w:sz w:val="32"/>
                          <w:szCs w:val="32"/>
                          <w:lang w:val="en-US"/>
                        </w:rPr>
                      </w:pPr>
                    </w:p>
                  </w:txbxContent>
                </v:textbox>
                <w10:wrap anchorx="margin"/>
              </v:shape>
            </w:pict>
          </mc:Fallback>
        </mc:AlternateContent>
      </w:r>
    </w:p>
    <w:p w14:paraId="62AAE3AD" w14:textId="663CEC83" w:rsidR="008F203E" w:rsidRPr="00A61127" w:rsidRDefault="008F203E">
      <w:pPr>
        <w:rPr>
          <w:rFonts w:ascii="Comic Sans MS" w:hAnsi="Comic Sans MS"/>
        </w:rPr>
      </w:pPr>
    </w:p>
    <w:p w14:paraId="3886D90F" w14:textId="42220E75" w:rsidR="008F203E" w:rsidRPr="00A61127" w:rsidRDefault="008F203E">
      <w:pPr>
        <w:rPr>
          <w:rFonts w:ascii="Comic Sans MS" w:hAnsi="Comic Sans MS"/>
        </w:rPr>
      </w:pPr>
    </w:p>
    <w:p w14:paraId="02A4B27A" w14:textId="464F98C3" w:rsidR="008F203E" w:rsidRPr="00A61127" w:rsidRDefault="008F203E">
      <w:pPr>
        <w:rPr>
          <w:rFonts w:ascii="Comic Sans MS" w:hAnsi="Comic Sans MS"/>
        </w:rPr>
      </w:pPr>
    </w:p>
    <w:p w14:paraId="04B673D3" w14:textId="095E0001" w:rsidR="008F203E" w:rsidRPr="00A61127" w:rsidRDefault="006C4C67">
      <w:pPr>
        <w:rPr>
          <w:rFonts w:ascii="Comic Sans MS" w:hAnsi="Comic Sans MS"/>
        </w:rPr>
      </w:pPr>
      <w:r w:rsidRPr="00A61127">
        <w:rPr>
          <w:rFonts w:ascii="Comic Sans MS" w:hAnsi="Comic Sans MS"/>
          <w:noProof/>
        </w:rPr>
        <mc:AlternateContent>
          <mc:Choice Requires="wps">
            <w:drawing>
              <wp:anchor distT="0" distB="0" distL="114300" distR="114300" simplePos="0" relativeHeight="251707392" behindDoc="0" locked="0" layoutInCell="1" allowOverlap="1" wp14:anchorId="2B5FC168" wp14:editId="7632ED3F">
                <wp:simplePos x="0" y="0"/>
                <wp:positionH relativeFrom="margin">
                  <wp:align>right</wp:align>
                </wp:positionH>
                <wp:positionV relativeFrom="paragraph">
                  <wp:posOffset>101702</wp:posOffset>
                </wp:positionV>
                <wp:extent cx="6643801" cy="358445"/>
                <wp:effectExtent l="0" t="0" r="5080" b="3810"/>
                <wp:wrapNone/>
                <wp:docPr id="3" name="Rectangle 3"/>
                <wp:cNvGraphicFramePr/>
                <a:graphic xmlns:a="http://schemas.openxmlformats.org/drawingml/2006/main">
                  <a:graphicData uri="http://schemas.microsoft.com/office/word/2010/wordprocessingShape">
                    <wps:wsp>
                      <wps:cNvSpPr/>
                      <wps:spPr>
                        <a:xfrm>
                          <a:off x="0" y="0"/>
                          <a:ext cx="6643801" cy="358445"/>
                        </a:xfrm>
                        <a:prstGeom prst="rect">
                          <a:avLst/>
                        </a:prstGeom>
                        <a:solidFill>
                          <a:srgbClr val="5880B0"/>
                        </a:solidFill>
                        <a:ln w="25400" cap="flat" cmpd="sng" algn="ctr">
                          <a:noFill/>
                          <a:prstDash val="solid"/>
                        </a:ln>
                        <a:effectLst/>
                      </wps:spPr>
                      <wps:txbx>
                        <w:txbxContent>
                          <w:p w14:paraId="5D970A17" w14:textId="72D8B11F" w:rsidR="006C4C67" w:rsidRPr="00581C42" w:rsidRDefault="006C4C67" w:rsidP="006C4C67">
                            <w:pPr>
                              <w:jc w:val="center"/>
                              <w:rPr>
                                <w:rFonts w:ascii="Comic Sans MS" w:hAnsi="Comic Sans MS"/>
                                <w:sz w:val="28"/>
                                <w:szCs w:val="28"/>
                                <w:lang w:val="en-US"/>
                              </w:rPr>
                            </w:pPr>
                            <w:bookmarkStart w:id="0" w:name="_Hlk112839412"/>
                            <w:r w:rsidRPr="00581C42">
                              <w:rPr>
                                <w:rFonts w:ascii="Comic Sans MS" w:hAnsi="Comic Sans MS"/>
                                <w:sz w:val="28"/>
                                <w:szCs w:val="28"/>
                                <w:lang w:val="en-US"/>
                              </w:rPr>
                              <w:t xml:space="preserve">QUALITY AREA </w:t>
                            </w:r>
                            <w:r>
                              <w:rPr>
                                <w:rFonts w:ascii="Comic Sans MS" w:hAnsi="Comic Sans MS"/>
                                <w:sz w:val="28"/>
                                <w:szCs w:val="28"/>
                                <w:lang w:val="en-US"/>
                              </w:rPr>
                              <w:t>7</w:t>
                            </w:r>
                            <w:r w:rsidRPr="00581C42">
                              <w:rPr>
                                <w:rFonts w:ascii="Comic Sans MS" w:hAnsi="Comic Sans MS"/>
                                <w:sz w:val="28"/>
                                <w:szCs w:val="28"/>
                                <w:lang w:val="en-US"/>
                              </w:rPr>
                              <w:t>:</w:t>
                            </w:r>
                            <w:r>
                              <w:rPr>
                                <w:rFonts w:ascii="Comic Sans MS" w:hAnsi="Comic Sans MS"/>
                                <w:sz w:val="28"/>
                                <w:szCs w:val="28"/>
                                <w:lang w:val="en-US"/>
                              </w:rPr>
                              <w:t xml:space="preserve">  GOVERNANCE AND LEADERSHIP</w:t>
                            </w:r>
                            <w:r w:rsidRPr="00581C42">
                              <w:rPr>
                                <w:rFonts w:ascii="Comic Sans MS" w:hAnsi="Comic Sans MS"/>
                                <w:sz w:val="28"/>
                                <w:szCs w:val="28"/>
                                <w:lang w:val="en-US"/>
                              </w:rPr>
                              <w:t xml:space="preserve"> </w:t>
                            </w:r>
                          </w:p>
                          <w:bookmarkEnd w:id="0"/>
                          <w:p w14:paraId="14C6BF6F" w14:textId="77777777" w:rsidR="006C4C67" w:rsidRDefault="006C4C67" w:rsidP="006C4C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FC168" id="Rectangle 3" o:spid="_x0000_s1027" style="position:absolute;margin-left:471.95pt;margin-top:8pt;width:523.15pt;height:28.2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" fillcolor="#5880b0" stroked="f" strokeweight="2pt">
                <v:textbox>
                  <w:txbxContent>
                    <w:p w14:paraId="5D970A17" w14:textId="72D8B11F" w:rsidR="006C4C67" w:rsidRPr="00581C42" w:rsidRDefault="006C4C67" w:rsidP="006C4C67">
                      <w:pPr>
                        <w:jc w:val="center"/>
                        <w:rPr>
                          <w:rFonts w:ascii="Comic Sans MS" w:hAnsi="Comic Sans MS"/>
                          <w:sz w:val="28"/>
                          <w:szCs w:val="28"/>
                          <w:lang w:val="en-US"/>
                        </w:rPr>
                      </w:pPr>
                      <w:bookmarkStart w:id="1" w:name="_Hlk112839412"/>
                      <w:r w:rsidRPr="00581C42">
                        <w:rPr>
                          <w:rFonts w:ascii="Comic Sans MS" w:hAnsi="Comic Sans MS"/>
                          <w:sz w:val="28"/>
                          <w:szCs w:val="28"/>
                          <w:lang w:val="en-US"/>
                        </w:rPr>
                        <w:t xml:space="preserve">QUALITY AREA </w:t>
                      </w:r>
                      <w:r>
                        <w:rPr>
                          <w:rFonts w:ascii="Comic Sans MS" w:hAnsi="Comic Sans MS"/>
                          <w:sz w:val="28"/>
                          <w:szCs w:val="28"/>
                          <w:lang w:val="en-US"/>
                        </w:rPr>
                        <w:t>7</w:t>
                      </w:r>
                      <w:r w:rsidRPr="00581C42">
                        <w:rPr>
                          <w:rFonts w:ascii="Comic Sans MS" w:hAnsi="Comic Sans MS"/>
                          <w:sz w:val="28"/>
                          <w:szCs w:val="28"/>
                          <w:lang w:val="en-US"/>
                        </w:rPr>
                        <w:t>:</w:t>
                      </w:r>
                      <w:r>
                        <w:rPr>
                          <w:rFonts w:ascii="Comic Sans MS" w:hAnsi="Comic Sans MS"/>
                          <w:sz w:val="28"/>
                          <w:szCs w:val="28"/>
                          <w:lang w:val="en-US"/>
                        </w:rPr>
                        <w:t xml:space="preserve">  GOVERNANCE AND LEADERSHIP</w:t>
                      </w:r>
                      <w:r w:rsidRPr="00581C42">
                        <w:rPr>
                          <w:rFonts w:ascii="Comic Sans MS" w:hAnsi="Comic Sans MS"/>
                          <w:sz w:val="28"/>
                          <w:szCs w:val="28"/>
                          <w:lang w:val="en-US"/>
                        </w:rPr>
                        <w:t xml:space="preserve"> </w:t>
                      </w:r>
                    </w:p>
                    <w:bookmarkEnd w:id="1"/>
                    <w:p w14:paraId="14C6BF6F" w14:textId="77777777" w:rsidR="006C4C67" w:rsidRDefault="006C4C67" w:rsidP="006C4C67">
                      <w:pPr>
                        <w:jc w:val="center"/>
                      </w:pPr>
                    </w:p>
                  </w:txbxContent>
                </v:textbox>
                <w10:wrap anchorx="margin"/>
              </v:rect>
            </w:pict>
          </mc:Fallback>
        </mc:AlternateContent>
      </w:r>
    </w:p>
    <w:p w14:paraId="439DC43C" w14:textId="2C59D4A8" w:rsidR="008F203E" w:rsidRPr="00A61127" w:rsidRDefault="008F203E">
      <w:pPr>
        <w:rPr>
          <w:rFonts w:ascii="Comic Sans MS" w:hAnsi="Comic Sans MS"/>
        </w:rPr>
      </w:pPr>
    </w:p>
    <w:p w14:paraId="7B8E8986" w14:textId="6E643D9A" w:rsidR="008F203E" w:rsidRPr="00A61127" w:rsidRDefault="008F203E">
      <w:pPr>
        <w:rPr>
          <w:rFonts w:ascii="Comic Sans MS" w:hAnsi="Comic Sans MS"/>
        </w:rPr>
      </w:pPr>
    </w:p>
    <w:p w14:paraId="53D7B7AB" w14:textId="46E42028" w:rsidR="00217EE2" w:rsidRPr="00A61127" w:rsidRDefault="00217EE2">
      <w:pPr>
        <w:rPr>
          <w:rFonts w:ascii="Comic Sans MS" w:hAnsi="Comic Sans MS"/>
          <w:b/>
          <w:bCs/>
          <w:sz w:val="28"/>
          <w:szCs w:val="28"/>
        </w:rPr>
      </w:pPr>
    </w:p>
    <w:p w14:paraId="10996DDD" w14:textId="216F5763" w:rsidR="005F524D" w:rsidRPr="00A61127" w:rsidRDefault="005F524D" w:rsidP="005F524D">
      <w:pPr>
        <w:rPr>
          <w:rFonts w:ascii="Comic Sans MS" w:hAnsi="Comic Sans MS"/>
        </w:rPr>
      </w:pPr>
      <w:r w:rsidRPr="00A61127">
        <w:rPr>
          <w:rFonts w:ascii="Comic Sans MS" w:hAnsi="Comic Sans MS"/>
        </w:rPr>
        <w:t xml:space="preserve">Date Created:  </w:t>
      </w:r>
      <w:r w:rsidR="008A04AE" w:rsidRPr="00A61127">
        <w:rPr>
          <w:rFonts w:ascii="Comic Sans MS" w:hAnsi="Comic Sans MS"/>
          <w:sz w:val="16"/>
          <w:szCs w:val="16"/>
        </w:rPr>
        <w:t>July 2015</w:t>
      </w:r>
      <w:r w:rsidRPr="00A61127">
        <w:rPr>
          <w:rFonts w:ascii="Comic Sans MS" w:hAnsi="Comic Sans MS"/>
        </w:rPr>
        <w:tab/>
      </w:r>
      <w:r w:rsidRPr="00A61127">
        <w:rPr>
          <w:rFonts w:ascii="Comic Sans MS" w:hAnsi="Comic Sans MS"/>
        </w:rPr>
        <w:tab/>
      </w:r>
      <w:r w:rsidRPr="00A61127">
        <w:rPr>
          <w:rFonts w:ascii="Comic Sans MS" w:hAnsi="Comic Sans MS"/>
        </w:rPr>
        <w:tab/>
        <w:t xml:space="preserve">Date to be reviewed:  </w:t>
      </w:r>
      <w:r w:rsidR="00025BC6" w:rsidRPr="00A61127">
        <w:rPr>
          <w:rFonts w:ascii="Comic Sans MS" w:hAnsi="Comic Sans MS"/>
          <w:sz w:val="16"/>
          <w:szCs w:val="16"/>
        </w:rPr>
        <w:t>April 2024</w:t>
      </w:r>
      <w:r w:rsidRPr="00A61127">
        <w:rPr>
          <w:rFonts w:ascii="Comic Sans MS" w:hAnsi="Comic Sans MS"/>
        </w:rPr>
        <w:tab/>
      </w:r>
      <w:r w:rsidRPr="00A61127">
        <w:rPr>
          <w:rFonts w:ascii="Comic Sans MS" w:hAnsi="Comic Sans MS"/>
        </w:rPr>
        <w:tab/>
      </w:r>
      <w:r w:rsidRPr="00A61127">
        <w:rPr>
          <w:rFonts w:ascii="Comic Sans MS" w:hAnsi="Comic Sans MS"/>
        </w:rPr>
        <w:tab/>
      </w:r>
      <w:r w:rsidR="00025BC6" w:rsidRPr="00A61127">
        <w:rPr>
          <w:rFonts w:ascii="Comic Sans MS" w:hAnsi="Comic Sans MS"/>
        </w:rPr>
        <w:t xml:space="preserve">        </w:t>
      </w:r>
      <w:r w:rsidRPr="00A61127">
        <w:rPr>
          <w:rFonts w:ascii="Comic Sans MS" w:hAnsi="Comic Sans MS"/>
        </w:rPr>
        <w:t xml:space="preserve">Version No:  </w:t>
      </w:r>
      <w:r w:rsidR="00025BC6" w:rsidRPr="00A61127">
        <w:rPr>
          <w:rFonts w:ascii="Comic Sans MS" w:hAnsi="Comic Sans MS"/>
          <w:sz w:val="16"/>
          <w:szCs w:val="16"/>
        </w:rPr>
        <w:t>9</w:t>
      </w:r>
    </w:p>
    <w:p w14:paraId="69187BFE" w14:textId="77777777" w:rsidR="005F524D" w:rsidRPr="00A61127" w:rsidRDefault="005F524D" w:rsidP="005F524D">
      <w:pPr>
        <w:rPr>
          <w:rFonts w:ascii="Comic Sans MS" w:hAnsi="Comic Sans MS"/>
          <w:sz w:val="28"/>
          <w:szCs w:val="28"/>
        </w:rPr>
      </w:pPr>
    </w:p>
    <w:p w14:paraId="6B59AEC4" w14:textId="77777777" w:rsidR="005F524D" w:rsidRPr="00A61127" w:rsidRDefault="005F524D" w:rsidP="00A61127">
      <w:pPr>
        <w:spacing w:line="360" w:lineRule="auto"/>
        <w:rPr>
          <w:rFonts w:ascii="Comic Sans MS" w:hAnsi="Comic Sans MS"/>
          <w:sz w:val="28"/>
          <w:szCs w:val="28"/>
        </w:rPr>
      </w:pPr>
      <w:r w:rsidRPr="00A61127">
        <w:rPr>
          <w:rFonts w:ascii="Comic Sans MS" w:hAnsi="Comic Sans MS"/>
          <w:sz w:val="28"/>
          <w:szCs w:val="28"/>
        </w:rPr>
        <w:t>Policy Statement:</w:t>
      </w:r>
    </w:p>
    <w:p w14:paraId="34154385"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 xml:space="preserve">Yarrunga Early Learning Centre has a commitment to ensuring our fees are as affordable as possible and that all families have access to any subsidies that are available to reduce these fees.  The setting and payment of fees considers all requirements of the Educations and Care Services National Regulations, Australian Tax Office, Privacy Act and the guidelines contained within the Australian Government Child Care Service Handbook.  All records held at Yarrunga will be maintained in accordance with Yarrunga’s Confidentiality and Privacy Policy.  </w:t>
      </w:r>
    </w:p>
    <w:p w14:paraId="2ECC230E"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Families will be provided with accurate fee statements and clear information regarding fee payment processes.</w:t>
      </w:r>
      <w:r w:rsidRPr="00A61127" w:rsidDel="00A20F20">
        <w:rPr>
          <w:rFonts w:ascii="Comic Sans MS" w:hAnsi="Comic Sans MS" w:cs="Arial"/>
        </w:rPr>
        <w:t xml:space="preserve"> </w:t>
      </w:r>
    </w:p>
    <w:p w14:paraId="63F7999B" w14:textId="77777777" w:rsidR="00A61127" w:rsidRDefault="00A61127" w:rsidP="00A61127">
      <w:pPr>
        <w:spacing w:line="360" w:lineRule="auto"/>
        <w:rPr>
          <w:rFonts w:ascii="Comic Sans MS" w:hAnsi="Comic Sans MS"/>
          <w:sz w:val="28"/>
          <w:szCs w:val="28"/>
        </w:rPr>
      </w:pPr>
    </w:p>
    <w:p w14:paraId="369C4BA3" w14:textId="38605DB4" w:rsidR="005F524D" w:rsidRPr="00A61127" w:rsidRDefault="005F524D" w:rsidP="00A61127">
      <w:pPr>
        <w:spacing w:line="360" w:lineRule="auto"/>
        <w:rPr>
          <w:rFonts w:ascii="Comic Sans MS" w:hAnsi="Comic Sans MS"/>
          <w:sz w:val="28"/>
          <w:szCs w:val="28"/>
        </w:rPr>
      </w:pPr>
      <w:r w:rsidRPr="00A61127">
        <w:rPr>
          <w:rFonts w:ascii="Comic Sans MS" w:hAnsi="Comic Sans MS"/>
          <w:sz w:val="28"/>
          <w:szCs w:val="28"/>
        </w:rPr>
        <w:t>Background:</w:t>
      </w:r>
    </w:p>
    <w:p w14:paraId="27836D62"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 xml:space="preserve">To enable our service to provide high quality early education and care for children we need to ensure we are financially viable at all times.  Yarrunga’s financial health and access to Yarrunga will be maximised by ensuring families are aware of all fees and fee payment requirements upon enrolment. </w:t>
      </w:r>
    </w:p>
    <w:p w14:paraId="44FA4C06" w14:textId="77777777" w:rsidR="00A61127" w:rsidRDefault="00A61127" w:rsidP="00A61127">
      <w:pPr>
        <w:spacing w:line="360" w:lineRule="auto"/>
        <w:rPr>
          <w:rFonts w:ascii="Comic Sans MS" w:hAnsi="Comic Sans MS"/>
          <w:sz w:val="28"/>
          <w:szCs w:val="28"/>
        </w:rPr>
      </w:pPr>
    </w:p>
    <w:p w14:paraId="15195016" w14:textId="2CCCB9A2" w:rsidR="005F524D" w:rsidRPr="00A61127" w:rsidRDefault="005F524D" w:rsidP="00A61127">
      <w:pPr>
        <w:spacing w:line="360" w:lineRule="auto"/>
        <w:rPr>
          <w:rFonts w:ascii="Comic Sans MS" w:hAnsi="Comic Sans MS"/>
          <w:sz w:val="28"/>
          <w:szCs w:val="28"/>
        </w:rPr>
      </w:pPr>
      <w:r w:rsidRPr="00A61127">
        <w:rPr>
          <w:rFonts w:ascii="Comic Sans MS" w:hAnsi="Comic Sans MS"/>
          <w:sz w:val="28"/>
          <w:szCs w:val="28"/>
        </w:rPr>
        <w:t>Scope:</w:t>
      </w:r>
    </w:p>
    <w:p w14:paraId="5C90F0F5"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The policy applies to all members of the Centre’s Committee, Director and Administration Assistant and is for the information of the staff and families using the Centre.</w:t>
      </w:r>
    </w:p>
    <w:p w14:paraId="223925F4" w14:textId="77777777" w:rsidR="00A61127" w:rsidRDefault="00A61127" w:rsidP="00A61127">
      <w:pPr>
        <w:spacing w:line="360" w:lineRule="auto"/>
        <w:rPr>
          <w:rFonts w:ascii="Comic Sans MS" w:hAnsi="Comic Sans MS"/>
          <w:sz w:val="28"/>
          <w:szCs w:val="28"/>
        </w:rPr>
      </w:pPr>
    </w:p>
    <w:p w14:paraId="449DB364" w14:textId="514369A8" w:rsidR="005F524D" w:rsidRPr="00A61127" w:rsidRDefault="005F524D" w:rsidP="00A61127">
      <w:pPr>
        <w:spacing w:line="360" w:lineRule="auto"/>
        <w:rPr>
          <w:rFonts w:ascii="Comic Sans MS" w:hAnsi="Comic Sans MS"/>
          <w:sz w:val="28"/>
          <w:szCs w:val="28"/>
        </w:rPr>
      </w:pPr>
      <w:r w:rsidRPr="00A61127">
        <w:rPr>
          <w:rFonts w:ascii="Comic Sans MS" w:hAnsi="Comic Sans MS"/>
          <w:sz w:val="28"/>
          <w:szCs w:val="28"/>
        </w:rPr>
        <w:t>Relevant legislation:</w:t>
      </w:r>
    </w:p>
    <w:p w14:paraId="44AC1E3A"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 xml:space="preserve">Education and Care Services National Regulations. 168 (2)(n) </w:t>
      </w:r>
    </w:p>
    <w:p w14:paraId="1A107D93"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Education and Care Services National Law Act 2010.</w:t>
      </w:r>
    </w:p>
    <w:p w14:paraId="05AE3677" w14:textId="77777777" w:rsidR="00A61127" w:rsidRPr="00A61127" w:rsidRDefault="00A61127" w:rsidP="00A61127">
      <w:pPr>
        <w:spacing w:line="360" w:lineRule="auto"/>
        <w:rPr>
          <w:rFonts w:ascii="Comic Sans MS" w:hAnsi="Comic Sans MS" w:cs="Arial"/>
          <w:color w:val="FF0000"/>
        </w:rPr>
      </w:pPr>
      <w:r w:rsidRPr="00A61127">
        <w:rPr>
          <w:rFonts w:ascii="Comic Sans MS" w:hAnsi="Comic Sans MS" w:cs="Arial"/>
        </w:rPr>
        <w:t>Family Law Act 1975 (</w:t>
      </w:r>
      <w:proofErr w:type="spellStart"/>
      <w:r w:rsidRPr="00A61127">
        <w:rPr>
          <w:rFonts w:ascii="Comic Sans MS" w:hAnsi="Comic Sans MS" w:cs="Arial"/>
        </w:rPr>
        <w:t>Cth</w:t>
      </w:r>
      <w:proofErr w:type="spellEnd"/>
      <w:r w:rsidRPr="00A61127">
        <w:rPr>
          <w:rFonts w:ascii="Comic Sans MS" w:hAnsi="Comic Sans MS" w:cs="Arial"/>
        </w:rPr>
        <w:t>), as amended 2011</w:t>
      </w:r>
    </w:p>
    <w:p w14:paraId="78C1F499" w14:textId="77777777" w:rsidR="00A61127" w:rsidRDefault="00A61127" w:rsidP="00A61127">
      <w:pPr>
        <w:spacing w:line="360" w:lineRule="auto"/>
        <w:rPr>
          <w:rFonts w:ascii="Comic Sans MS" w:hAnsi="Comic Sans MS"/>
          <w:sz w:val="28"/>
          <w:szCs w:val="28"/>
        </w:rPr>
      </w:pPr>
    </w:p>
    <w:p w14:paraId="48A18370" w14:textId="43D18EF0" w:rsidR="00025BC6" w:rsidRPr="00A61127" w:rsidRDefault="00025BC6" w:rsidP="00A61127">
      <w:pPr>
        <w:spacing w:line="360" w:lineRule="auto"/>
        <w:rPr>
          <w:rFonts w:ascii="Comic Sans MS" w:hAnsi="Comic Sans MS"/>
        </w:rPr>
      </w:pPr>
      <w:r w:rsidRPr="00A61127">
        <w:rPr>
          <w:rFonts w:ascii="Comic Sans MS" w:hAnsi="Comic Sans MS"/>
          <w:sz w:val="28"/>
          <w:szCs w:val="28"/>
        </w:rPr>
        <w:lastRenderedPageBreak/>
        <w:t>Location of information:</w:t>
      </w:r>
    </w:p>
    <w:p w14:paraId="7B0D4E81"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This information is located on Yarrunga’s webpage, by request, Committee Handbook and extracts are also included in the Parent Information Booklet and Staff Handbook.</w:t>
      </w:r>
    </w:p>
    <w:p w14:paraId="68C79EB6" w14:textId="77777777" w:rsidR="00A61127" w:rsidRDefault="00A61127" w:rsidP="00A61127">
      <w:pPr>
        <w:spacing w:line="360" w:lineRule="auto"/>
        <w:rPr>
          <w:rFonts w:ascii="Comic Sans MS" w:hAnsi="Comic Sans MS"/>
          <w:sz w:val="28"/>
          <w:szCs w:val="28"/>
        </w:rPr>
      </w:pPr>
    </w:p>
    <w:p w14:paraId="020F14EC" w14:textId="218790B8" w:rsidR="00A61127" w:rsidRPr="00A61127" w:rsidRDefault="005F524D" w:rsidP="00A61127">
      <w:pPr>
        <w:spacing w:line="360" w:lineRule="auto"/>
        <w:rPr>
          <w:rFonts w:ascii="Comic Sans MS" w:hAnsi="Comic Sans MS"/>
          <w:sz w:val="28"/>
          <w:szCs w:val="28"/>
        </w:rPr>
      </w:pPr>
      <w:r w:rsidRPr="00A61127">
        <w:rPr>
          <w:rFonts w:ascii="Comic Sans MS" w:hAnsi="Comic Sans MS"/>
          <w:sz w:val="28"/>
          <w:szCs w:val="28"/>
        </w:rPr>
        <w:t xml:space="preserve">Reference sources: </w:t>
      </w:r>
    </w:p>
    <w:p w14:paraId="69E59D23" w14:textId="4D208AFA" w:rsidR="005F524D" w:rsidRPr="00A61127" w:rsidRDefault="005F524D" w:rsidP="00A61127">
      <w:pPr>
        <w:spacing w:line="360" w:lineRule="auto"/>
        <w:rPr>
          <w:rFonts w:ascii="Comic Sans MS" w:hAnsi="Comic Sans MS"/>
          <w:sz w:val="28"/>
          <w:szCs w:val="28"/>
        </w:rPr>
      </w:pPr>
      <w:r w:rsidRPr="00A61127">
        <w:rPr>
          <w:rFonts w:ascii="Comic Sans MS" w:hAnsi="Comic Sans MS"/>
          <w:sz w:val="28"/>
          <w:szCs w:val="28"/>
        </w:rPr>
        <w:t>Strategies:</w:t>
      </w:r>
    </w:p>
    <w:p w14:paraId="15B425DA" w14:textId="2B13E515" w:rsidR="00A61127" w:rsidRPr="00A61127" w:rsidRDefault="00A61127" w:rsidP="00A61127">
      <w:pPr>
        <w:pStyle w:val="ListParagraph"/>
        <w:numPr>
          <w:ilvl w:val="0"/>
          <w:numId w:val="16"/>
        </w:numPr>
        <w:spacing w:line="360" w:lineRule="auto"/>
        <w:rPr>
          <w:rFonts w:ascii="Comic Sans MS" w:hAnsi="Comic Sans MS" w:cs="Arial"/>
          <w:b/>
          <w:sz w:val="22"/>
          <w:szCs w:val="22"/>
        </w:rPr>
      </w:pPr>
      <w:r w:rsidRPr="00A61127">
        <w:rPr>
          <w:rFonts w:ascii="Comic Sans MS" w:hAnsi="Comic Sans MS" w:cs="Arial"/>
          <w:b/>
          <w:sz w:val="22"/>
          <w:szCs w:val="22"/>
        </w:rPr>
        <w:t>Fee Payable/Accounts</w:t>
      </w:r>
    </w:p>
    <w:p w14:paraId="3B1CEBB2" w14:textId="77777777" w:rsidR="00A61127" w:rsidRPr="00A61127" w:rsidRDefault="00A61127" w:rsidP="00A61127">
      <w:pPr>
        <w:pStyle w:val="ListParagraph"/>
        <w:numPr>
          <w:ilvl w:val="0"/>
          <w:numId w:val="17"/>
        </w:numPr>
        <w:spacing w:line="360" w:lineRule="auto"/>
        <w:rPr>
          <w:rFonts w:ascii="Comic Sans MS" w:hAnsi="Comic Sans MS" w:cs="Arial"/>
        </w:rPr>
      </w:pPr>
      <w:r w:rsidRPr="00A61127">
        <w:rPr>
          <w:rFonts w:ascii="Comic Sans MS" w:hAnsi="Comic Sans MS" w:cs="Arial"/>
        </w:rPr>
        <w:t>The Management Committee will determine the required fee level to meet budget prediction for the year.</w:t>
      </w:r>
    </w:p>
    <w:p w14:paraId="5F8ADAC9" w14:textId="77777777" w:rsidR="00A61127" w:rsidRPr="00A61127" w:rsidRDefault="00A61127" w:rsidP="00A61127">
      <w:pPr>
        <w:pStyle w:val="ListParagraph"/>
        <w:numPr>
          <w:ilvl w:val="0"/>
          <w:numId w:val="17"/>
        </w:numPr>
        <w:spacing w:line="360" w:lineRule="auto"/>
        <w:rPr>
          <w:rFonts w:ascii="Comic Sans MS" w:hAnsi="Comic Sans MS" w:cs="Arial"/>
        </w:rPr>
      </w:pPr>
      <w:r w:rsidRPr="00A61127">
        <w:rPr>
          <w:rFonts w:ascii="Comic Sans MS" w:hAnsi="Comic Sans MS" w:cs="Arial"/>
        </w:rPr>
        <w:t>The fee schedule and fee payment policy will be fully explained to families during the enrolment process.</w:t>
      </w:r>
    </w:p>
    <w:p w14:paraId="6CF84A07" w14:textId="77777777" w:rsidR="00A61127" w:rsidRPr="00A61127" w:rsidRDefault="00A61127" w:rsidP="00A61127">
      <w:pPr>
        <w:pStyle w:val="ListParagraph"/>
        <w:numPr>
          <w:ilvl w:val="0"/>
          <w:numId w:val="17"/>
        </w:numPr>
        <w:spacing w:line="360" w:lineRule="auto"/>
        <w:rPr>
          <w:rFonts w:ascii="Comic Sans MS" w:hAnsi="Comic Sans MS" w:cs="Arial"/>
        </w:rPr>
      </w:pPr>
      <w:r w:rsidRPr="00A61127">
        <w:rPr>
          <w:rFonts w:ascii="Comic Sans MS" w:hAnsi="Comic Sans MS" w:cs="Arial"/>
        </w:rPr>
        <w:t>Fees payable will be based on either daily or weekly amounts.</w:t>
      </w:r>
    </w:p>
    <w:p w14:paraId="0C3CD5CC" w14:textId="77777777" w:rsidR="00A61127" w:rsidRPr="00A61127" w:rsidRDefault="00A61127" w:rsidP="00A61127">
      <w:pPr>
        <w:pStyle w:val="ListParagraph"/>
        <w:numPr>
          <w:ilvl w:val="0"/>
          <w:numId w:val="17"/>
        </w:numPr>
        <w:spacing w:line="360" w:lineRule="auto"/>
        <w:rPr>
          <w:rFonts w:ascii="Comic Sans MS" w:hAnsi="Comic Sans MS" w:cs="Arial"/>
        </w:rPr>
      </w:pPr>
      <w:r w:rsidRPr="00A61127">
        <w:rPr>
          <w:rFonts w:ascii="Comic Sans MS" w:hAnsi="Comic Sans MS" w:cs="Arial"/>
        </w:rPr>
        <w:t>Families will be given a minimum of 14 days’ notice of any fee increase.</w:t>
      </w:r>
    </w:p>
    <w:p w14:paraId="14E2B247" w14:textId="77777777" w:rsidR="00A61127" w:rsidRPr="00A61127" w:rsidRDefault="00A61127" w:rsidP="00A61127">
      <w:pPr>
        <w:pStyle w:val="ListParagraph"/>
        <w:numPr>
          <w:ilvl w:val="0"/>
          <w:numId w:val="17"/>
        </w:numPr>
        <w:spacing w:line="360" w:lineRule="auto"/>
        <w:rPr>
          <w:rFonts w:ascii="Comic Sans MS" w:hAnsi="Comic Sans MS" w:cs="Arial"/>
        </w:rPr>
      </w:pPr>
      <w:r w:rsidRPr="00A61127">
        <w:rPr>
          <w:rFonts w:ascii="Comic Sans MS" w:hAnsi="Comic Sans MS" w:cs="Arial"/>
        </w:rPr>
        <w:t>The same fee will be charged to all families for equivalent care arrangements.</w:t>
      </w:r>
    </w:p>
    <w:p w14:paraId="57DE05FD" w14:textId="77777777" w:rsidR="00A61127" w:rsidRPr="00A61127" w:rsidRDefault="00A61127" w:rsidP="00A61127">
      <w:pPr>
        <w:pStyle w:val="ListParagraph"/>
        <w:numPr>
          <w:ilvl w:val="0"/>
          <w:numId w:val="17"/>
        </w:numPr>
        <w:spacing w:line="360" w:lineRule="auto"/>
        <w:rPr>
          <w:rFonts w:ascii="Comic Sans MS" w:hAnsi="Comic Sans MS" w:cs="Arial"/>
        </w:rPr>
      </w:pPr>
      <w:r w:rsidRPr="00A61127">
        <w:rPr>
          <w:rFonts w:ascii="Comic Sans MS" w:hAnsi="Comic Sans MS" w:cs="Arial"/>
        </w:rPr>
        <w:t>A statement of fees will be sent to parents/guardians weekly, in advance.</w:t>
      </w:r>
    </w:p>
    <w:p w14:paraId="7B989D96" w14:textId="77777777" w:rsidR="00A61127" w:rsidRPr="00A61127" w:rsidRDefault="00A61127" w:rsidP="00A61127">
      <w:pPr>
        <w:pStyle w:val="ListParagraph"/>
        <w:numPr>
          <w:ilvl w:val="0"/>
          <w:numId w:val="17"/>
        </w:numPr>
        <w:spacing w:line="360" w:lineRule="auto"/>
        <w:rPr>
          <w:rFonts w:ascii="Comic Sans MS" w:hAnsi="Comic Sans MS" w:cs="Arial"/>
        </w:rPr>
      </w:pPr>
      <w:r w:rsidRPr="00A61127">
        <w:rPr>
          <w:rFonts w:ascii="Comic Sans MS" w:hAnsi="Comic Sans MS" w:cs="Arial"/>
        </w:rPr>
        <w:t>Families are required to pay fees in advance.  Payments are reconciled with the bank statements and will appear on family’s weekly statement.</w:t>
      </w:r>
      <w:r w:rsidRPr="00A61127" w:rsidDel="005044EB">
        <w:rPr>
          <w:rFonts w:ascii="Comic Sans MS" w:hAnsi="Comic Sans MS" w:cs="Arial"/>
        </w:rPr>
        <w:t xml:space="preserve"> </w:t>
      </w:r>
      <w:r w:rsidRPr="00A61127">
        <w:rPr>
          <w:rFonts w:ascii="Comic Sans MS" w:hAnsi="Comic Sans MS" w:cs="Arial"/>
        </w:rPr>
        <w:t>Families are required to pay fees on public holidays if the holiday falls on their regular booked day.</w:t>
      </w:r>
    </w:p>
    <w:p w14:paraId="28E28C2A" w14:textId="77777777" w:rsidR="00A61127" w:rsidRPr="00A61127" w:rsidRDefault="00A61127" w:rsidP="00A61127">
      <w:pPr>
        <w:pStyle w:val="ListParagraph"/>
        <w:numPr>
          <w:ilvl w:val="0"/>
          <w:numId w:val="17"/>
        </w:numPr>
        <w:spacing w:line="360" w:lineRule="auto"/>
        <w:rPr>
          <w:rFonts w:ascii="Comic Sans MS" w:hAnsi="Comic Sans MS" w:cs="Arial"/>
        </w:rPr>
      </w:pPr>
      <w:r w:rsidRPr="00A61127">
        <w:rPr>
          <w:rFonts w:ascii="Comic Sans MS" w:hAnsi="Comic Sans MS" w:cs="Arial"/>
        </w:rPr>
        <w:t>Fee payment will be recorded according to Australian Government Guidelines. Families may also view details about their childcare usage and total fees charged and the fee reductions calculated by the Centrelink office (FAO) on the View Child Care Attendance online statement available through the FAO website.</w:t>
      </w:r>
    </w:p>
    <w:p w14:paraId="1627E6BA" w14:textId="77777777" w:rsidR="00A61127" w:rsidRPr="00A61127" w:rsidRDefault="00A61127" w:rsidP="00A61127">
      <w:pPr>
        <w:pStyle w:val="ListParagraph"/>
        <w:numPr>
          <w:ilvl w:val="0"/>
          <w:numId w:val="17"/>
        </w:numPr>
        <w:spacing w:line="360" w:lineRule="auto"/>
        <w:rPr>
          <w:rFonts w:ascii="Comic Sans MS" w:hAnsi="Comic Sans MS" w:cs="Arial"/>
        </w:rPr>
      </w:pPr>
      <w:r w:rsidRPr="00A61127">
        <w:rPr>
          <w:rFonts w:ascii="Comic Sans MS" w:hAnsi="Comic Sans MS" w:cs="Arial"/>
        </w:rPr>
        <w:t>Families should contact Yarrunga to advise of their child’s inability to attend as soon as this is known.  Fees will still be required on days the child would normally attend.</w:t>
      </w:r>
    </w:p>
    <w:p w14:paraId="13CB1B48" w14:textId="77777777" w:rsidR="00A61127" w:rsidRPr="00A61127" w:rsidRDefault="00A61127" w:rsidP="00A61127">
      <w:pPr>
        <w:spacing w:line="360" w:lineRule="auto"/>
        <w:rPr>
          <w:rFonts w:ascii="Comic Sans MS" w:hAnsi="Comic Sans MS" w:cs="Arial"/>
        </w:rPr>
      </w:pPr>
    </w:p>
    <w:p w14:paraId="71E244FD" w14:textId="0907EB95" w:rsidR="00A61127" w:rsidRPr="00A61127" w:rsidRDefault="00A61127" w:rsidP="00A61127">
      <w:pPr>
        <w:pStyle w:val="ListParagraph"/>
        <w:numPr>
          <w:ilvl w:val="0"/>
          <w:numId w:val="16"/>
        </w:numPr>
        <w:spacing w:line="360" w:lineRule="auto"/>
        <w:rPr>
          <w:rFonts w:ascii="Comic Sans MS" w:hAnsi="Comic Sans MS" w:cs="Arial"/>
          <w:b/>
          <w:sz w:val="22"/>
          <w:szCs w:val="22"/>
        </w:rPr>
      </w:pPr>
      <w:r w:rsidRPr="00A61127">
        <w:rPr>
          <w:rFonts w:ascii="Comic Sans MS" w:hAnsi="Comic Sans MS" w:cs="Arial"/>
          <w:b/>
          <w:sz w:val="22"/>
          <w:szCs w:val="22"/>
        </w:rPr>
        <w:t>Child Care Subsidy and the Child Care Management System (CCMS)</w:t>
      </w:r>
    </w:p>
    <w:p w14:paraId="107D81B8" w14:textId="77777777" w:rsidR="00A61127" w:rsidRPr="00A61127" w:rsidRDefault="00A61127" w:rsidP="00A61127">
      <w:pPr>
        <w:pStyle w:val="ListParagraph"/>
        <w:numPr>
          <w:ilvl w:val="0"/>
          <w:numId w:val="18"/>
        </w:numPr>
        <w:spacing w:line="360" w:lineRule="auto"/>
        <w:rPr>
          <w:rFonts w:ascii="Comic Sans MS" w:hAnsi="Comic Sans MS" w:cs="Arial"/>
        </w:rPr>
      </w:pPr>
      <w:r w:rsidRPr="00A61127">
        <w:rPr>
          <w:rFonts w:ascii="Comic Sans MS" w:hAnsi="Comic Sans MS" w:cs="Arial"/>
        </w:rPr>
        <w:t>Yarrunga will comply with the Australian Government requirements to be an approved education and care service for the purposes of Child Care Subsidy.  The online Child Care Management System (CCMS) reporting requirements and any other requirements for claiming and administering CCS will be maintained by Yarrunga.</w:t>
      </w:r>
    </w:p>
    <w:p w14:paraId="39E62139" w14:textId="77777777" w:rsidR="00A61127" w:rsidRPr="00A61127" w:rsidRDefault="00A61127" w:rsidP="00A61127">
      <w:pPr>
        <w:pStyle w:val="ListParagraph"/>
        <w:numPr>
          <w:ilvl w:val="0"/>
          <w:numId w:val="18"/>
        </w:numPr>
        <w:spacing w:line="360" w:lineRule="auto"/>
        <w:rPr>
          <w:rFonts w:ascii="Comic Sans MS" w:hAnsi="Comic Sans MS" w:cs="Arial"/>
        </w:rPr>
      </w:pPr>
      <w:r w:rsidRPr="00A61127">
        <w:rPr>
          <w:rFonts w:ascii="Comic Sans MS" w:hAnsi="Comic Sans MS" w:cs="Arial"/>
        </w:rPr>
        <w:t>It is the enrolling parent/guardian’s responsibility to complete and lodge their CCS applications with the FAO.</w:t>
      </w:r>
    </w:p>
    <w:p w14:paraId="4C955615" w14:textId="77777777" w:rsidR="00A61127" w:rsidRPr="00A61127" w:rsidRDefault="00A61127" w:rsidP="00A61127">
      <w:pPr>
        <w:pStyle w:val="ListParagraph"/>
        <w:numPr>
          <w:ilvl w:val="0"/>
          <w:numId w:val="18"/>
        </w:numPr>
        <w:spacing w:line="360" w:lineRule="auto"/>
        <w:rPr>
          <w:rFonts w:ascii="Comic Sans MS" w:hAnsi="Comic Sans MS" w:cs="Arial"/>
        </w:rPr>
      </w:pPr>
      <w:r w:rsidRPr="00A61127">
        <w:rPr>
          <w:rFonts w:ascii="Comic Sans MS" w:hAnsi="Comic Sans MS" w:cs="Arial"/>
        </w:rPr>
        <w:lastRenderedPageBreak/>
        <w:t>All fees are charged at the full rate and submitted to the CCMS office.  Each family’s eligibility for CCS is then calculated and Yarrunga is then forwarded these funds.  Deductions may then be made to each individual family’s accounts.</w:t>
      </w:r>
    </w:p>
    <w:p w14:paraId="18143D52" w14:textId="77777777" w:rsidR="00A61127" w:rsidRPr="00A61127" w:rsidRDefault="00A61127" w:rsidP="00A61127">
      <w:pPr>
        <w:pStyle w:val="ListParagraph"/>
        <w:numPr>
          <w:ilvl w:val="0"/>
          <w:numId w:val="18"/>
        </w:numPr>
        <w:spacing w:line="360" w:lineRule="auto"/>
        <w:rPr>
          <w:rFonts w:ascii="Comic Sans MS" w:hAnsi="Comic Sans MS" w:cs="Arial"/>
        </w:rPr>
      </w:pPr>
      <w:r w:rsidRPr="00A61127">
        <w:rPr>
          <w:rFonts w:ascii="Comic Sans MS" w:hAnsi="Comic Sans MS" w:cs="Arial"/>
        </w:rPr>
        <w:t>Any changes in a family’s financial circumstances may result in cancellation of CCS.  It is the family’s responsibility to contact the Centrelink office if they wish to dispute this or discuss it further.</w:t>
      </w:r>
    </w:p>
    <w:p w14:paraId="5B813686" w14:textId="77777777" w:rsidR="00A61127" w:rsidRPr="00A61127" w:rsidRDefault="00A61127" w:rsidP="00A61127">
      <w:pPr>
        <w:pStyle w:val="ListParagraph"/>
        <w:numPr>
          <w:ilvl w:val="0"/>
          <w:numId w:val="18"/>
        </w:numPr>
        <w:spacing w:line="360" w:lineRule="auto"/>
        <w:rPr>
          <w:rFonts w:ascii="Comic Sans MS" w:hAnsi="Comic Sans MS" w:cs="Arial"/>
        </w:rPr>
      </w:pPr>
      <w:r w:rsidRPr="00A61127">
        <w:rPr>
          <w:rFonts w:ascii="Comic Sans MS" w:hAnsi="Comic Sans MS" w:cs="Arial"/>
        </w:rPr>
        <w:t>CCS will be deducted from a family’s fees within 14 days of Yarrunga being notified of the amount via CCMS.</w:t>
      </w:r>
    </w:p>
    <w:p w14:paraId="07159451" w14:textId="77777777" w:rsidR="00A61127" w:rsidRPr="00A61127" w:rsidRDefault="00A61127" w:rsidP="00A61127">
      <w:pPr>
        <w:pStyle w:val="ListParagraph"/>
        <w:numPr>
          <w:ilvl w:val="0"/>
          <w:numId w:val="18"/>
        </w:numPr>
        <w:spacing w:line="360" w:lineRule="auto"/>
        <w:rPr>
          <w:rFonts w:ascii="Comic Sans MS" w:hAnsi="Comic Sans MS" w:cs="Arial"/>
        </w:rPr>
      </w:pPr>
      <w:r w:rsidRPr="00A61127">
        <w:rPr>
          <w:rFonts w:ascii="Comic Sans MS" w:hAnsi="Comic Sans MS" w:cs="Arial"/>
        </w:rPr>
        <w:t xml:space="preserve">Families will only be eligible for CCS if childcare attendance records are accurately completed and signed by the parent/guardian or other responsible adult, and other eligibility requirements are met. </w:t>
      </w:r>
    </w:p>
    <w:p w14:paraId="61E78E89" w14:textId="77777777" w:rsidR="00A61127" w:rsidRPr="00A61127" w:rsidRDefault="00A61127" w:rsidP="00A61127">
      <w:pPr>
        <w:pStyle w:val="ListParagraph"/>
        <w:numPr>
          <w:ilvl w:val="0"/>
          <w:numId w:val="18"/>
        </w:numPr>
        <w:spacing w:line="360" w:lineRule="auto"/>
        <w:rPr>
          <w:rFonts w:ascii="Comic Sans MS" w:hAnsi="Comic Sans MS" w:cs="Arial"/>
        </w:rPr>
      </w:pPr>
      <w:r w:rsidRPr="00A61127">
        <w:rPr>
          <w:rFonts w:ascii="Comic Sans MS" w:hAnsi="Comic Sans MS" w:cs="Arial"/>
        </w:rPr>
        <w:t>Families are entitled to 42 absence days for each registered child in each financial year. CCS is paid for these days provided that the child would normally have attended on that day, and fees have been charged.</w:t>
      </w:r>
    </w:p>
    <w:p w14:paraId="0B5416EF" w14:textId="77777777" w:rsidR="00A61127" w:rsidRPr="00A61127" w:rsidRDefault="00A61127" w:rsidP="00A61127">
      <w:pPr>
        <w:pStyle w:val="ListParagraph"/>
        <w:numPr>
          <w:ilvl w:val="0"/>
          <w:numId w:val="18"/>
        </w:numPr>
        <w:spacing w:line="360" w:lineRule="auto"/>
        <w:rPr>
          <w:rFonts w:ascii="Comic Sans MS" w:hAnsi="Comic Sans MS" w:cs="Arial"/>
        </w:rPr>
      </w:pPr>
      <w:r w:rsidRPr="00A61127">
        <w:rPr>
          <w:rFonts w:ascii="Comic Sans MS" w:hAnsi="Comic Sans MS" w:cs="Arial"/>
        </w:rPr>
        <w:t xml:space="preserve">Additional absences can be claimed when the first 42 days have been used.  Supporting documentation may be required for approval of additional absences.  </w:t>
      </w:r>
    </w:p>
    <w:p w14:paraId="34007749" w14:textId="77777777" w:rsidR="00A61127" w:rsidRPr="00A61127" w:rsidRDefault="00A61127" w:rsidP="00A61127">
      <w:pPr>
        <w:pStyle w:val="ListParagraph"/>
        <w:numPr>
          <w:ilvl w:val="0"/>
          <w:numId w:val="18"/>
        </w:numPr>
        <w:spacing w:line="360" w:lineRule="auto"/>
        <w:rPr>
          <w:rFonts w:ascii="Comic Sans MS" w:hAnsi="Comic Sans MS" w:cs="Arial"/>
        </w:rPr>
      </w:pPr>
      <w:r w:rsidRPr="00A61127">
        <w:rPr>
          <w:rFonts w:ascii="Comic Sans MS" w:hAnsi="Comic Sans MS" w:cs="Arial"/>
        </w:rPr>
        <w:t>All documentation pertaining to CCS will be kept for the specified period of time and made available to Australian Government Officers on request.</w:t>
      </w:r>
    </w:p>
    <w:p w14:paraId="10ED08A9" w14:textId="77777777" w:rsidR="00A61127" w:rsidRPr="00A61127" w:rsidRDefault="00A61127" w:rsidP="00A61127">
      <w:pPr>
        <w:spacing w:line="360" w:lineRule="auto"/>
        <w:rPr>
          <w:rFonts w:ascii="Comic Sans MS" w:hAnsi="Comic Sans MS" w:cs="Arial"/>
          <w:b/>
        </w:rPr>
      </w:pPr>
    </w:p>
    <w:p w14:paraId="7071E667" w14:textId="20B5D4D1" w:rsidR="00A61127" w:rsidRPr="00A61127" w:rsidRDefault="00A61127" w:rsidP="00A61127">
      <w:pPr>
        <w:pStyle w:val="ListParagraph"/>
        <w:numPr>
          <w:ilvl w:val="0"/>
          <w:numId w:val="16"/>
        </w:numPr>
        <w:spacing w:line="360" w:lineRule="auto"/>
        <w:rPr>
          <w:rFonts w:ascii="Comic Sans MS" w:hAnsi="Comic Sans MS" w:cs="Arial"/>
          <w:b/>
        </w:rPr>
      </w:pPr>
      <w:r w:rsidRPr="00A61127">
        <w:rPr>
          <w:rFonts w:ascii="Comic Sans MS" w:hAnsi="Comic Sans MS" w:cs="Arial"/>
          <w:b/>
          <w:sz w:val="22"/>
          <w:szCs w:val="22"/>
        </w:rPr>
        <w:t>Payment of Fees</w:t>
      </w:r>
    </w:p>
    <w:p w14:paraId="5CA0E14C" w14:textId="77777777" w:rsidR="00A61127" w:rsidRPr="00A61127" w:rsidRDefault="00A61127" w:rsidP="00A61127">
      <w:pPr>
        <w:spacing w:line="360" w:lineRule="auto"/>
        <w:ind w:left="720"/>
        <w:rPr>
          <w:rFonts w:ascii="Comic Sans MS" w:hAnsi="Comic Sans MS" w:cs="Arial"/>
        </w:rPr>
      </w:pPr>
    </w:p>
    <w:p w14:paraId="22EFFF65" w14:textId="77777777" w:rsidR="00A61127" w:rsidRPr="00A61127" w:rsidRDefault="00A61127" w:rsidP="00A61127">
      <w:pPr>
        <w:pStyle w:val="ListParagraph"/>
        <w:numPr>
          <w:ilvl w:val="0"/>
          <w:numId w:val="19"/>
        </w:numPr>
        <w:spacing w:line="360" w:lineRule="auto"/>
        <w:rPr>
          <w:rFonts w:ascii="Comic Sans MS" w:hAnsi="Comic Sans MS" w:cs="Arial"/>
        </w:rPr>
      </w:pPr>
      <w:r w:rsidRPr="00A61127">
        <w:rPr>
          <w:rFonts w:ascii="Comic Sans MS" w:hAnsi="Comic Sans MS" w:cs="Arial"/>
        </w:rPr>
        <w:t>Fees are payable from the agreed commencement date and must be paid two weeks in advance.</w:t>
      </w:r>
    </w:p>
    <w:p w14:paraId="6C2596E9" w14:textId="77777777" w:rsidR="00A61127" w:rsidRPr="00A61127" w:rsidRDefault="00A61127" w:rsidP="00A61127">
      <w:pPr>
        <w:pStyle w:val="ListParagraph"/>
        <w:numPr>
          <w:ilvl w:val="0"/>
          <w:numId w:val="19"/>
        </w:numPr>
        <w:spacing w:line="360" w:lineRule="auto"/>
        <w:rPr>
          <w:rFonts w:ascii="Comic Sans MS" w:hAnsi="Comic Sans MS" w:cs="Arial"/>
          <w:lang w:val="en"/>
        </w:rPr>
      </w:pPr>
      <w:r w:rsidRPr="00A61127">
        <w:rPr>
          <w:rFonts w:ascii="Comic Sans MS" w:hAnsi="Comic Sans MS" w:cs="Arial"/>
          <w:b/>
          <w:lang w:val="en"/>
        </w:rPr>
        <w:t xml:space="preserve">Banking details:  </w:t>
      </w:r>
      <w:r w:rsidRPr="00A61127">
        <w:rPr>
          <w:rFonts w:ascii="Comic Sans MS" w:hAnsi="Comic Sans MS" w:cs="Arial"/>
          <w:lang w:val="en"/>
        </w:rPr>
        <w:t xml:space="preserve"> BSB 640 000    </w:t>
      </w:r>
    </w:p>
    <w:p w14:paraId="791B64F3" w14:textId="5B723C0F" w:rsidR="00A61127" w:rsidRPr="00A61127" w:rsidRDefault="00A61127" w:rsidP="00A61127">
      <w:pPr>
        <w:pStyle w:val="ListParagraph"/>
        <w:numPr>
          <w:ilvl w:val="4"/>
          <w:numId w:val="19"/>
        </w:numPr>
        <w:spacing w:line="360" w:lineRule="auto"/>
        <w:rPr>
          <w:rFonts w:ascii="Comic Sans MS" w:hAnsi="Comic Sans MS" w:cs="Arial"/>
          <w:lang w:val="en"/>
        </w:rPr>
      </w:pPr>
      <w:r w:rsidRPr="00A61127">
        <w:rPr>
          <w:rFonts w:ascii="Comic Sans MS" w:hAnsi="Comic Sans MS" w:cs="Arial"/>
          <w:lang w:val="en"/>
        </w:rPr>
        <w:t xml:space="preserve">Account No: 111159901  </w:t>
      </w:r>
    </w:p>
    <w:p w14:paraId="2AFCA54E" w14:textId="37396F3B" w:rsidR="00A61127" w:rsidRPr="00A61127" w:rsidRDefault="00A61127" w:rsidP="00A61127">
      <w:pPr>
        <w:pStyle w:val="ListParagraph"/>
        <w:numPr>
          <w:ilvl w:val="4"/>
          <w:numId w:val="19"/>
        </w:numPr>
        <w:spacing w:line="360" w:lineRule="auto"/>
        <w:rPr>
          <w:rFonts w:ascii="Comic Sans MS" w:hAnsi="Comic Sans MS" w:cs="Arial"/>
          <w:lang w:val="en"/>
        </w:rPr>
      </w:pPr>
      <w:r w:rsidRPr="00A61127">
        <w:rPr>
          <w:rFonts w:ascii="Comic Sans MS" w:hAnsi="Comic Sans MS" w:cs="Arial"/>
          <w:lang w:val="en"/>
        </w:rPr>
        <w:t>Reference – surname.</w:t>
      </w:r>
    </w:p>
    <w:p w14:paraId="395E71E2" w14:textId="77777777" w:rsidR="00A61127" w:rsidRPr="00A61127" w:rsidRDefault="00A61127" w:rsidP="00A61127">
      <w:pPr>
        <w:pStyle w:val="ListParagraph"/>
        <w:numPr>
          <w:ilvl w:val="0"/>
          <w:numId w:val="19"/>
        </w:numPr>
        <w:spacing w:line="360" w:lineRule="auto"/>
        <w:rPr>
          <w:rFonts w:ascii="Comic Sans MS" w:hAnsi="Comic Sans MS" w:cs="Arial"/>
        </w:rPr>
      </w:pPr>
      <w:r w:rsidRPr="00A61127">
        <w:rPr>
          <w:rFonts w:ascii="Comic Sans MS" w:hAnsi="Comic Sans MS" w:cs="Arial"/>
        </w:rPr>
        <w:t>Fees may be paid by electronic funds transfer by direct deposit (internet banking</w:t>
      </w:r>
      <w:proofErr w:type="gramStart"/>
      <w:r w:rsidRPr="00A61127">
        <w:rPr>
          <w:rFonts w:ascii="Comic Sans MS" w:hAnsi="Comic Sans MS" w:cs="Arial"/>
        </w:rPr>
        <w:t>)</w:t>
      </w:r>
      <w:proofErr w:type="gramEnd"/>
      <w:r w:rsidRPr="00A61127">
        <w:rPr>
          <w:rFonts w:ascii="Comic Sans MS" w:hAnsi="Comic Sans MS" w:cs="Arial"/>
        </w:rPr>
        <w:t xml:space="preserve"> or a cheque or cash can be handed to office.</w:t>
      </w:r>
    </w:p>
    <w:p w14:paraId="7743CF0E" w14:textId="77777777" w:rsidR="00A61127" w:rsidRPr="00A61127" w:rsidRDefault="00A61127" w:rsidP="00A61127">
      <w:pPr>
        <w:spacing w:line="360" w:lineRule="auto"/>
        <w:rPr>
          <w:rFonts w:ascii="Comic Sans MS" w:hAnsi="Comic Sans MS" w:cs="Arial"/>
        </w:rPr>
      </w:pPr>
    </w:p>
    <w:p w14:paraId="7F6B31C3" w14:textId="3CCFF29A" w:rsidR="00A61127" w:rsidRPr="00A61127" w:rsidRDefault="00A61127" w:rsidP="00A61127">
      <w:pPr>
        <w:pStyle w:val="ListParagraph"/>
        <w:numPr>
          <w:ilvl w:val="0"/>
          <w:numId w:val="16"/>
        </w:numPr>
        <w:spacing w:line="360" w:lineRule="auto"/>
        <w:rPr>
          <w:rFonts w:ascii="Comic Sans MS" w:hAnsi="Comic Sans MS" w:cs="Arial"/>
          <w:b/>
          <w:sz w:val="22"/>
          <w:szCs w:val="22"/>
        </w:rPr>
      </w:pPr>
      <w:r w:rsidRPr="00A61127">
        <w:rPr>
          <w:rFonts w:ascii="Comic Sans MS" w:hAnsi="Comic Sans MS" w:cs="Arial"/>
          <w:b/>
          <w:sz w:val="22"/>
          <w:szCs w:val="22"/>
        </w:rPr>
        <w:t>Overdue Fees</w:t>
      </w:r>
    </w:p>
    <w:p w14:paraId="4E60F269" w14:textId="77777777" w:rsidR="00A61127" w:rsidRPr="00A61127" w:rsidRDefault="00A61127" w:rsidP="00A61127">
      <w:pPr>
        <w:pStyle w:val="ListParagraph"/>
        <w:numPr>
          <w:ilvl w:val="0"/>
          <w:numId w:val="20"/>
        </w:numPr>
        <w:spacing w:line="360" w:lineRule="auto"/>
        <w:rPr>
          <w:rFonts w:ascii="Comic Sans MS" w:hAnsi="Comic Sans MS" w:cs="Arial"/>
        </w:rPr>
      </w:pPr>
      <w:r w:rsidRPr="00A61127">
        <w:rPr>
          <w:rFonts w:ascii="Comic Sans MS" w:hAnsi="Comic Sans MS" w:cs="Arial"/>
        </w:rPr>
        <w:t>Parents/guardians with overdue fees will be encouraged by the Director to discuss any difficulties they may have in meeting payments and make suitable arrangements to pay, including the option of a payment plan.  If this is not done, or the agreed arrangements are not kept, the matter may be referred to a debt collector and/or cancellation of the child’s booking may occur.</w:t>
      </w:r>
    </w:p>
    <w:p w14:paraId="784087A0" w14:textId="77777777" w:rsidR="00A61127" w:rsidRPr="00A61127" w:rsidRDefault="00A61127" w:rsidP="00A61127">
      <w:pPr>
        <w:pStyle w:val="ListParagraph"/>
        <w:numPr>
          <w:ilvl w:val="0"/>
          <w:numId w:val="20"/>
        </w:numPr>
        <w:spacing w:line="360" w:lineRule="auto"/>
        <w:rPr>
          <w:rFonts w:ascii="Comic Sans MS" w:hAnsi="Comic Sans MS" w:cs="Arial"/>
        </w:rPr>
      </w:pPr>
      <w:r w:rsidRPr="00A61127">
        <w:rPr>
          <w:rFonts w:ascii="Comic Sans MS" w:hAnsi="Comic Sans MS" w:cs="Arial"/>
        </w:rPr>
        <w:t>In the case of fees falling into arrears the Office will:</w:t>
      </w:r>
    </w:p>
    <w:p w14:paraId="5E9FEB07" w14:textId="77777777" w:rsidR="00A61127" w:rsidRPr="00A61127" w:rsidRDefault="00A61127" w:rsidP="00A61127">
      <w:pPr>
        <w:spacing w:line="360" w:lineRule="auto"/>
        <w:rPr>
          <w:rFonts w:ascii="Comic Sans MS" w:hAnsi="Comic Sans MS" w:cs="Arial"/>
          <w:sz w:val="10"/>
          <w:szCs w:val="10"/>
        </w:rPr>
      </w:pPr>
    </w:p>
    <w:p w14:paraId="38084695" w14:textId="77777777" w:rsidR="00A61127" w:rsidRPr="00A61127" w:rsidRDefault="00A61127" w:rsidP="00A61127">
      <w:pPr>
        <w:numPr>
          <w:ilvl w:val="0"/>
          <w:numId w:val="6"/>
        </w:numPr>
        <w:spacing w:line="360" w:lineRule="auto"/>
        <w:ind w:firstLine="0"/>
        <w:contextualSpacing/>
        <w:rPr>
          <w:rFonts w:ascii="Comic Sans MS" w:hAnsi="Comic Sans MS" w:cs="Arial"/>
          <w:sz w:val="10"/>
          <w:szCs w:val="10"/>
        </w:rPr>
      </w:pPr>
      <w:r w:rsidRPr="00A61127">
        <w:rPr>
          <w:rFonts w:ascii="Comic Sans MS" w:hAnsi="Comic Sans MS" w:cs="Arial"/>
        </w:rPr>
        <w:lastRenderedPageBreak/>
        <w:t xml:space="preserve"> A reminder letter will be either emailed or posted to the family, stating fees are overdue.  The account holder will be given ten business (10) days from the date of that the letter to pay the account in full plus any additional daily fees accrued in the interim or have initiated a payment plan with the office.  If fees are more than two weeks in arrears, no occasional days will be offered to the family.</w:t>
      </w:r>
    </w:p>
    <w:p w14:paraId="30889035" w14:textId="77777777" w:rsidR="00A61127" w:rsidRPr="00A61127" w:rsidRDefault="00A61127" w:rsidP="00A61127">
      <w:pPr>
        <w:spacing w:line="360" w:lineRule="auto"/>
        <w:ind w:left="720"/>
        <w:contextualSpacing/>
        <w:rPr>
          <w:rFonts w:ascii="Comic Sans MS" w:hAnsi="Comic Sans MS" w:cs="Arial"/>
          <w:sz w:val="10"/>
          <w:szCs w:val="10"/>
        </w:rPr>
      </w:pPr>
    </w:p>
    <w:p w14:paraId="0210FF13" w14:textId="77777777" w:rsidR="00A61127" w:rsidRPr="00A61127" w:rsidRDefault="00A61127" w:rsidP="00A61127">
      <w:pPr>
        <w:numPr>
          <w:ilvl w:val="0"/>
          <w:numId w:val="6"/>
        </w:numPr>
        <w:spacing w:line="360" w:lineRule="auto"/>
        <w:ind w:firstLine="0"/>
        <w:contextualSpacing/>
        <w:rPr>
          <w:rFonts w:ascii="Comic Sans MS" w:hAnsi="Comic Sans MS" w:cs="Arial"/>
          <w:sz w:val="10"/>
          <w:szCs w:val="10"/>
        </w:rPr>
      </w:pPr>
      <w:r w:rsidRPr="00A61127">
        <w:rPr>
          <w:rFonts w:ascii="Comic Sans MS" w:hAnsi="Comic Sans MS" w:cs="Arial"/>
        </w:rPr>
        <w:t xml:space="preserve">If payment has still not been received after the ten (10) business days from the date of the first reminder letter, or an agreed payment plan has not been initiated and signed, the office will issue a second letter of demand for full payment within five (5) business days. </w:t>
      </w:r>
    </w:p>
    <w:p w14:paraId="611629C2" w14:textId="77777777" w:rsidR="00A61127" w:rsidRPr="00A61127" w:rsidRDefault="00A61127" w:rsidP="00A61127">
      <w:pPr>
        <w:spacing w:line="360" w:lineRule="auto"/>
        <w:ind w:left="1440"/>
        <w:contextualSpacing/>
        <w:rPr>
          <w:rFonts w:ascii="Comic Sans MS" w:hAnsi="Comic Sans MS" w:cs="Arial"/>
          <w:sz w:val="10"/>
          <w:szCs w:val="10"/>
        </w:rPr>
      </w:pPr>
      <w:r w:rsidRPr="00A61127">
        <w:rPr>
          <w:rFonts w:ascii="Comic Sans MS" w:hAnsi="Comic Sans MS" w:cs="Arial"/>
        </w:rPr>
        <w:t>In this letter, Yarrunga will notify the parent/guardian that if payment is not made by the due date, there will no longer be a place available at the centre for the child/children and the matter will be placed in the hands of the debt collector.</w:t>
      </w:r>
    </w:p>
    <w:p w14:paraId="2A4CD79D" w14:textId="77777777" w:rsidR="00A61127" w:rsidRPr="00A61127" w:rsidRDefault="00A61127" w:rsidP="00A61127">
      <w:pPr>
        <w:spacing w:line="360" w:lineRule="auto"/>
        <w:ind w:left="720"/>
        <w:contextualSpacing/>
        <w:rPr>
          <w:rFonts w:ascii="Comic Sans MS" w:hAnsi="Comic Sans MS" w:cs="Arial"/>
          <w:sz w:val="10"/>
          <w:szCs w:val="10"/>
        </w:rPr>
      </w:pPr>
    </w:p>
    <w:p w14:paraId="60F86E3C" w14:textId="77777777" w:rsidR="00A61127" w:rsidRPr="00A61127" w:rsidRDefault="00A61127" w:rsidP="00A61127">
      <w:pPr>
        <w:numPr>
          <w:ilvl w:val="0"/>
          <w:numId w:val="6"/>
        </w:numPr>
        <w:spacing w:line="360" w:lineRule="auto"/>
        <w:ind w:firstLine="0"/>
        <w:contextualSpacing/>
        <w:rPr>
          <w:rFonts w:ascii="Comic Sans MS" w:hAnsi="Comic Sans MS" w:cs="Arial"/>
          <w:sz w:val="10"/>
          <w:szCs w:val="10"/>
        </w:rPr>
      </w:pPr>
      <w:r w:rsidRPr="00A61127">
        <w:rPr>
          <w:rFonts w:ascii="Comic Sans MS" w:hAnsi="Comic Sans MS" w:cs="Arial"/>
        </w:rPr>
        <w:t>If payment has not been made by the final date stated in the second reminder letter (being five (5) business days from the date of the second reminder letter), a debt collector will be engaged.  A third and final letter will be sent to the family at the same time notifying them that this action has commenced.</w:t>
      </w:r>
    </w:p>
    <w:p w14:paraId="35A9E996" w14:textId="77777777" w:rsidR="00A61127" w:rsidRPr="00A61127" w:rsidRDefault="00A61127" w:rsidP="00A61127">
      <w:pPr>
        <w:spacing w:line="360" w:lineRule="auto"/>
        <w:rPr>
          <w:rFonts w:ascii="Comic Sans MS" w:hAnsi="Comic Sans MS" w:cs="Arial"/>
        </w:rPr>
      </w:pPr>
    </w:p>
    <w:p w14:paraId="5272E7A6" w14:textId="77777777" w:rsidR="00A61127" w:rsidRPr="00A61127" w:rsidRDefault="00A61127" w:rsidP="00A61127">
      <w:pPr>
        <w:spacing w:line="360" w:lineRule="auto"/>
        <w:rPr>
          <w:rFonts w:ascii="Comic Sans MS" w:hAnsi="Comic Sans MS" w:cs="Arial"/>
          <w:sz w:val="10"/>
          <w:szCs w:val="10"/>
        </w:rPr>
      </w:pPr>
      <w:r w:rsidRPr="00A61127">
        <w:rPr>
          <w:rFonts w:ascii="Comic Sans MS" w:hAnsi="Comic Sans MS" w:cs="Arial"/>
        </w:rPr>
        <w:t>If a family is having difficulty paying at any time, a meeting can be arranged with the office and/or Treasurer, to discuss alternate payment options and to develop an agreed workable payment plan.</w:t>
      </w:r>
    </w:p>
    <w:p w14:paraId="1D2DA213" w14:textId="77777777" w:rsidR="00A61127" w:rsidRPr="00A61127" w:rsidRDefault="00A61127" w:rsidP="00A61127">
      <w:pPr>
        <w:spacing w:line="360" w:lineRule="auto"/>
        <w:rPr>
          <w:rFonts w:ascii="Comic Sans MS" w:hAnsi="Comic Sans MS" w:cs="Arial"/>
          <w:sz w:val="10"/>
          <w:szCs w:val="10"/>
        </w:rPr>
      </w:pPr>
      <w:r w:rsidRPr="00A61127">
        <w:rPr>
          <w:rFonts w:ascii="Comic Sans MS" w:hAnsi="Comic Sans MS" w:cs="Arial"/>
        </w:rPr>
        <w:t>An initiated payment plan must be agreed to, signed by the office and/or Treasurer and the parent/guardian as acceptance of its terms and conditions.  The office will keep the original agreement and a copy will be issued to the parent/guardian to adhere to.  If an initiated payment plan signed by both parties is not adhered to, the follow-up process will commence at the above step (2).</w:t>
      </w:r>
    </w:p>
    <w:p w14:paraId="7AAF736A" w14:textId="77777777" w:rsidR="00A61127" w:rsidRPr="00A61127" w:rsidRDefault="00A61127" w:rsidP="00A61127">
      <w:pPr>
        <w:spacing w:line="360" w:lineRule="auto"/>
        <w:rPr>
          <w:rFonts w:ascii="Comic Sans MS" w:hAnsi="Comic Sans MS" w:cs="Arial"/>
        </w:rPr>
      </w:pPr>
    </w:p>
    <w:p w14:paraId="37EB9269" w14:textId="33844EC2" w:rsidR="00A61127" w:rsidRPr="00A61127" w:rsidRDefault="00A61127" w:rsidP="00A61127">
      <w:pPr>
        <w:pStyle w:val="ListParagraph"/>
        <w:spacing w:line="360" w:lineRule="auto"/>
        <w:rPr>
          <w:rFonts w:ascii="Comic Sans MS" w:hAnsi="Comic Sans MS" w:cs="Arial"/>
          <w:b/>
        </w:rPr>
      </w:pPr>
      <w:r w:rsidRPr="00A61127">
        <w:rPr>
          <w:rFonts w:ascii="Comic Sans MS" w:hAnsi="Comic Sans MS" w:cs="Arial"/>
          <w:b/>
          <w:sz w:val="22"/>
          <w:szCs w:val="22"/>
        </w:rPr>
        <w:t>Debt</w:t>
      </w:r>
      <w:r w:rsidRPr="00A61127">
        <w:rPr>
          <w:rFonts w:ascii="Comic Sans MS" w:hAnsi="Comic Sans MS" w:cs="Arial"/>
          <w:b/>
          <w:sz w:val="24"/>
          <w:szCs w:val="24"/>
        </w:rPr>
        <w:t xml:space="preserve"> </w:t>
      </w:r>
      <w:r w:rsidRPr="00A61127">
        <w:rPr>
          <w:rFonts w:ascii="Comic Sans MS" w:hAnsi="Comic Sans MS" w:cs="Arial"/>
          <w:b/>
          <w:sz w:val="22"/>
          <w:szCs w:val="22"/>
        </w:rPr>
        <w:t>Recovery</w:t>
      </w:r>
    </w:p>
    <w:p w14:paraId="635C8502" w14:textId="77777777" w:rsidR="00A61127" w:rsidRPr="00A61127" w:rsidRDefault="00A61127" w:rsidP="00A61127">
      <w:pPr>
        <w:pStyle w:val="ListParagraph"/>
        <w:numPr>
          <w:ilvl w:val="0"/>
          <w:numId w:val="21"/>
        </w:numPr>
        <w:spacing w:line="360" w:lineRule="auto"/>
        <w:rPr>
          <w:rFonts w:ascii="Comic Sans MS" w:hAnsi="Comic Sans MS" w:cs="Arial"/>
        </w:rPr>
      </w:pPr>
      <w:r w:rsidRPr="00A61127">
        <w:rPr>
          <w:rFonts w:ascii="Comic Sans MS" w:hAnsi="Comic Sans MS" w:cs="Arial"/>
        </w:rPr>
        <w:t>Committee of Management reserves the right to take legal action to recover fees that have not been paid.  The parent/guardian will be responsible for all expenses in relation to the collection of the outstanding amount including, but not limited to, all charges, fees and legal costs.</w:t>
      </w:r>
    </w:p>
    <w:p w14:paraId="6F6786C6" w14:textId="77777777" w:rsidR="00A61127" w:rsidRPr="00A61127" w:rsidRDefault="00A61127" w:rsidP="00A61127">
      <w:pPr>
        <w:pStyle w:val="ListParagraph"/>
        <w:numPr>
          <w:ilvl w:val="0"/>
          <w:numId w:val="21"/>
        </w:numPr>
        <w:spacing w:line="360" w:lineRule="auto"/>
        <w:rPr>
          <w:rFonts w:ascii="Comic Sans MS" w:hAnsi="Comic Sans MS" w:cs="Arial"/>
        </w:rPr>
      </w:pPr>
      <w:r w:rsidRPr="00A61127">
        <w:rPr>
          <w:rFonts w:ascii="Comic Sans MS" w:hAnsi="Comic Sans MS" w:cs="Arial"/>
        </w:rPr>
        <w:t>Where a family has an existing unpaid debt to Yarrunga, no further placements in the centre will be provided to any child in the family, until all outstanding monies are paid.</w:t>
      </w:r>
    </w:p>
    <w:p w14:paraId="71AA4D17" w14:textId="77777777" w:rsidR="00A61127" w:rsidRPr="00A61127" w:rsidRDefault="00A61127" w:rsidP="00A61127">
      <w:pPr>
        <w:spacing w:line="360" w:lineRule="auto"/>
        <w:ind w:left="720"/>
        <w:rPr>
          <w:rFonts w:ascii="Comic Sans MS" w:hAnsi="Comic Sans MS" w:cs="Arial"/>
        </w:rPr>
      </w:pPr>
    </w:p>
    <w:p w14:paraId="2D5C729A" w14:textId="77777777" w:rsidR="00A61127" w:rsidRPr="00A61127" w:rsidRDefault="00A61127" w:rsidP="00A61127">
      <w:pPr>
        <w:spacing w:line="360" w:lineRule="auto"/>
        <w:rPr>
          <w:rFonts w:ascii="Comic Sans MS" w:hAnsi="Comic Sans MS" w:cs="Arial"/>
        </w:rPr>
      </w:pPr>
    </w:p>
    <w:p w14:paraId="1B396CE3" w14:textId="77777777" w:rsidR="006D11A6" w:rsidRDefault="006D11A6" w:rsidP="00A61127">
      <w:pPr>
        <w:spacing w:line="360" w:lineRule="auto"/>
        <w:rPr>
          <w:rFonts w:ascii="Comic Sans MS" w:hAnsi="Comic Sans MS" w:cs="Arial"/>
          <w:b/>
          <w:sz w:val="22"/>
          <w:szCs w:val="22"/>
        </w:rPr>
      </w:pPr>
    </w:p>
    <w:p w14:paraId="44E2C22D" w14:textId="77777777" w:rsidR="006D11A6" w:rsidRDefault="006D11A6" w:rsidP="00A61127">
      <w:pPr>
        <w:spacing w:line="360" w:lineRule="auto"/>
        <w:rPr>
          <w:rFonts w:ascii="Comic Sans MS" w:hAnsi="Comic Sans MS" w:cs="Arial"/>
          <w:b/>
          <w:sz w:val="22"/>
          <w:szCs w:val="22"/>
        </w:rPr>
      </w:pPr>
    </w:p>
    <w:p w14:paraId="4EA5528A" w14:textId="0512FF8F" w:rsidR="00A61127" w:rsidRPr="00A61127" w:rsidRDefault="00A61127" w:rsidP="00A61127">
      <w:pPr>
        <w:spacing w:line="360" w:lineRule="auto"/>
        <w:rPr>
          <w:rFonts w:ascii="Comic Sans MS" w:hAnsi="Comic Sans MS" w:cs="Arial"/>
          <w:b/>
          <w:sz w:val="22"/>
          <w:szCs w:val="22"/>
        </w:rPr>
      </w:pPr>
      <w:r w:rsidRPr="00A61127">
        <w:rPr>
          <w:rFonts w:ascii="Comic Sans MS" w:hAnsi="Comic Sans MS" w:cs="Arial"/>
          <w:b/>
          <w:sz w:val="22"/>
          <w:szCs w:val="22"/>
        </w:rPr>
        <w:lastRenderedPageBreak/>
        <w:t>5.  Late Collection Charge</w:t>
      </w:r>
    </w:p>
    <w:p w14:paraId="375C54BF" w14:textId="77777777" w:rsidR="00A61127" w:rsidRPr="00A61127" w:rsidRDefault="00A61127" w:rsidP="00A61127">
      <w:pPr>
        <w:spacing w:line="360" w:lineRule="auto"/>
        <w:ind w:left="360"/>
        <w:rPr>
          <w:rFonts w:ascii="Comic Sans MS" w:hAnsi="Comic Sans MS" w:cs="Arial"/>
        </w:rPr>
      </w:pPr>
      <w:r w:rsidRPr="00A61127">
        <w:rPr>
          <w:rFonts w:ascii="Comic Sans MS" w:hAnsi="Comic Sans MS" w:cs="Arial"/>
        </w:rPr>
        <w:t>Yarrunga reserves the right to implement a late collection charge when parents/guardians have not collected their child/ren from Yarrunga before closing time.  This charge will be set at a level determined by the Committee of Management and based on Yarrunga’s need to recoup expenses incurred in employee overtime wages.</w:t>
      </w:r>
    </w:p>
    <w:p w14:paraId="6C2BEA57" w14:textId="77777777" w:rsidR="00A61127" w:rsidRPr="00A61127" w:rsidRDefault="00A61127" w:rsidP="00A61127">
      <w:pPr>
        <w:spacing w:line="360" w:lineRule="auto"/>
        <w:rPr>
          <w:rFonts w:ascii="Comic Sans MS" w:hAnsi="Comic Sans MS" w:cs="Arial"/>
        </w:rPr>
      </w:pPr>
    </w:p>
    <w:p w14:paraId="6BCA0C54" w14:textId="77777777" w:rsidR="00A61127" w:rsidRPr="00A61127" w:rsidRDefault="00A61127" w:rsidP="00A61127">
      <w:pPr>
        <w:spacing w:line="360" w:lineRule="auto"/>
        <w:rPr>
          <w:rFonts w:ascii="Comic Sans MS" w:hAnsi="Comic Sans MS" w:cs="Arial"/>
          <w:b/>
          <w:sz w:val="22"/>
          <w:szCs w:val="22"/>
        </w:rPr>
      </w:pPr>
      <w:r w:rsidRPr="00A61127">
        <w:rPr>
          <w:rFonts w:ascii="Comic Sans MS" w:hAnsi="Comic Sans MS" w:cs="Arial"/>
          <w:b/>
          <w:sz w:val="22"/>
          <w:szCs w:val="22"/>
        </w:rPr>
        <w:t>6.   Membership Fee</w:t>
      </w:r>
    </w:p>
    <w:p w14:paraId="4147F51E" w14:textId="77777777" w:rsidR="00A61127" w:rsidRPr="00A61127" w:rsidRDefault="00A61127" w:rsidP="00A61127">
      <w:pPr>
        <w:spacing w:line="360" w:lineRule="auto"/>
        <w:rPr>
          <w:rFonts w:ascii="Comic Sans MS" w:hAnsi="Comic Sans MS" w:cs="Arial"/>
          <w:b/>
          <w:sz w:val="10"/>
          <w:szCs w:val="10"/>
        </w:rPr>
      </w:pPr>
    </w:p>
    <w:p w14:paraId="00934A75" w14:textId="4CEE4126" w:rsidR="00A61127" w:rsidRPr="00A61127" w:rsidRDefault="00A61127" w:rsidP="00A61127">
      <w:pPr>
        <w:widowControl w:val="0"/>
        <w:spacing w:line="360" w:lineRule="auto"/>
        <w:ind w:left="357"/>
        <w:rPr>
          <w:rFonts w:ascii="Comic Sans MS" w:hAnsi="Comic Sans MS"/>
        </w:rPr>
      </w:pPr>
      <w:r w:rsidRPr="00A61127">
        <w:rPr>
          <w:rFonts w:ascii="Comic Sans MS" w:hAnsi="Comic Sans MS"/>
        </w:rPr>
        <w:t>A membership fee of $1</w:t>
      </w:r>
      <w:r w:rsidR="00F73885">
        <w:rPr>
          <w:rFonts w:ascii="Comic Sans MS" w:hAnsi="Comic Sans MS"/>
        </w:rPr>
        <w:t>5</w:t>
      </w:r>
      <w:r w:rsidRPr="00A61127">
        <w:rPr>
          <w:rFonts w:ascii="Comic Sans MS" w:hAnsi="Comic Sans MS"/>
        </w:rPr>
        <w:t xml:space="preserve"> is charged annually per family. </w:t>
      </w:r>
    </w:p>
    <w:p w14:paraId="2D9C13B7" w14:textId="77777777" w:rsidR="00A61127" w:rsidRPr="00A61127" w:rsidRDefault="00A61127" w:rsidP="00A61127">
      <w:pPr>
        <w:widowControl w:val="0"/>
        <w:spacing w:line="360" w:lineRule="auto"/>
        <w:ind w:left="357"/>
        <w:rPr>
          <w:rFonts w:ascii="Comic Sans MS" w:hAnsi="Comic Sans MS"/>
        </w:rPr>
      </w:pPr>
      <w:r w:rsidRPr="00A61127">
        <w:rPr>
          <w:rFonts w:ascii="Comic Sans MS" w:hAnsi="Comic Sans MS"/>
        </w:rPr>
        <w:t>This is a requirement of the</w:t>
      </w:r>
      <w:r w:rsidRPr="00A61127">
        <w:rPr>
          <w:rFonts w:ascii="Comic Sans MS" w:hAnsi="Comic Sans MS" w:cs="Arial"/>
        </w:rPr>
        <w:t xml:space="preserve"> Associations Incorporation Act 2009 and Associations Incorporation Regulation 2010</w:t>
      </w:r>
      <w:r w:rsidRPr="00A61127">
        <w:rPr>
          <w:rFonts w:ascii="Comic Sans MS" w:hAnsi="Comic Sans MS"/>
        </w:rPr>
        <w:t xml:space="preserve"> and our Constitution, that all families are members of the </w:t>
      </w:r>
      <w:r w:rsidRPr="00A61127">
        <w:rPr>
          <w:rFonts w:ascii="Comic Sans MS" w:hAnsi="Comic Sans MS"/>
          <w:color w:val="000000"/>
        </w:rPr>
        <w:t>association and on admission, pay to the</w:t>
      </w:r>
      <w:r w:rsidRPr="00A61127">
        <w:rPr>
          <w:rFonts w:ascii="Comic Sans MS" w:hAnsi="Comic Sans MS"/>
        </w:rPr>
        <w:t xml:space="preserve"> association a fee determined by the committee.</w:t>
      </w:r>
    </w:p>
    <w:p w14:paraId="57AD2993" w14:textId="77777777" w:rsidR="00A61127" w:rsidRPr="00A61127" w:rsidRDefault="00A61127" w:rsidP="00A61127">
      <w:pPr>
        <w:widowControl w:val="0"/>
        <w:spacing w:line="360" w:lineRule="auto"/>
        <w:ind w:left="357"/>
        <w:rPr>
          <w:rFonts w:ascii="Comic Sans MS" w:hAnsi="Comic Sans MS"/>
        </w:rPr>
      </w:pPr>
    </w:p>
    <w:p w14:paraId="2920C66E" w14:textId="77777777" w:rsidR="00A61127" w:rsidRPr="00A61127" w:rsidRDefault="00A61127" w:rsidP="00A61127">
      <w:pPr>
        <w:widowControl w:val="0"/>
        <w:spacing w:line="360" w:lineRule="auto"/>
        <w:rPr>
          <w:rFonts w:ascii="Comic Sans MS" w:hAnsi="Comic Sans MS"/>
          <w:b/>
          <w:sz w:val="22"/>
          <w:szCs w:val="22"/>
        </w:rPr>
      </w:pPr>
      <w:r w:rsidRPr="00A61127">
        <w:rPr>
          <w:rFonts w:ascii="Comic Sans MS" w:hAnsi="Comic Sans MS"/>
          <w:b/>
          <w:sz w:val="22"/>
          <w:szCs w:val="22"/>
        </w:rPr>
        <w:t>7. Resource Levy</w:t>
      </w:r>
    </w:p>
    <w:p w14:paraId="696939D5" w14:textId="307E0A68" w:rsidR="00A61127" w:rsidRPr="00A61127" w:rsidRDefault="00A61127" w:rsidP="00A61127">
      <w:pPr>
        <w:widowControl w:val="0"/>
        <w:spacing w:line="360" w:lineRule="auto"/>
        <w:rPr>
          <w:rFonts w:ascii="Comic Sans MS" w:hAnsi="Comic Sans MS"/>
        </w:rPr>
      </w:pPr>
      <w:r w:rsidRPr="00A61127">
        <w:rPr>
          <w:rFonts w:ascii="Comic Sans MS" w:hAnsi="Comic Sans MS"/>
          <w:b/>
          <w:sz w:val="22"/>
          <w:szCs w:val="22"/>
        </w:rPr>
        <w:t xml:space="preserve">   </w:t>
      </w:r>
      <w:r w:rsidRPr="00A61127">
        <w:rPr>
          <w:rFonts w:ascii="Comic Sans MS" w:hAnsi="Comic Sans MS"/>
        </w:rPr>
        <w:t>A resource Levy is charged annually per family.</w:t>
      </w:r>
    </w:p>
    <w:p w14:paraId="04DC9259" w14:textId="77777777" w:rsidR="00A61127" w:rsidRPr="00A61127" w:rsidRDefault="00A61127" w:rsidP="00A61127">
      <w:pPr>
        <w:widowControl w:val="0"/>
        <w:spacing w:line="360" w:lineRule="auto"/>
        <w:rPr>
          <w:rFonts w:ascii="Comic Sans MS" w:hAnsi="Comic Sans MS"/>
        </w:rPr>
      </w:pPr>
      <w:r w:rsidRPr="00A61127">
        <w:rPr>
          <w:rFonts w:ascii="Comic Sans MS" w:hAnsi="Comic Sans MS"/>
        </w:rPr>
        <w:t xml:space="preserve">     The amount is to be agreed upon by the management committee at the </w:t>
      </w:r>
    </w:p>
    <w:p w14:paraId="1CE71E60" w14:textId="77777777" w:rsidR="00A61127" w:rsidRPr="00A61127" w:rsidRDefault="00A61127" w:rsidP="00A61127">
      <w:pPr>
        <w:widowControl w:val="0"/>
        <w:spacing w:line="360" w:lineRule="auto"/>
        <w:rPr>
          <w:rFonts w:ascii="Comic Sans MS" w:hAnsi="Comic Sans MS"/>
        </w:rPr>
      </w:pPr>
      <w:r w:rsidRPr="00A61127">
        <w:rPr>
          <w:rFonts w:ascii="Comic Sans MS" w:hAnsi="Comic Sans MS"/>
        </w:rPr>
        <w:t xml:space="preserve">     AGM.</w:t>
      </w:r>
    </w:p>
    <w:p w14:paraId="69850BA2" w14:textId="41DAE2FD" w:rsidR="00A61127" w:rsidRPr="00A61127" w:rsidRDefault="00A61127" w:rsidP="00A61127">
      <w:pPr>
        <w:widowControl w:val="0"/>
        <w:spacing w:line="360" w:lineRule="auto"/>
        <w:rPr>
          <w:rFonts w:ascii="Comic Sans MS" w:hAnsi="Comic Sans MS"/>
        </w:rPr>
      </w:pPr>
      <w:r w:rsidRPr="00A61127">
        <w:rPr>
          <w:rFonts w:ascii="Comic Sans MS" w:hAnsi="Comic Sans MS"/>
          <w:b/>
        </w:rPr>
        <w:t xml:space="preserve">   </w:t>
      </w:r>
      <w:r w:rsidRPr="00A61127">
        <w:rPr>
          <w:rFonts w:ascii="Comic Sans MS" w:hAnsi="Comic Sans MS"/>
        </w:rPr>
        <w:t>The levy is for the sole purpose of purchasing resources for the children / rooms</w:t>
      </w:r>
    </w:p>
    <w:p w14:paraId="301C3FFC" w14:textId="77777777" w:rsidR="00A61127" w:rsidRPr="00A61127" w:rsidRDefault="00A61127" w:rsidP="00A61127">
      <w:pPr>
        <w:widowControl w:val="0"/>
        <w:spacing w:line="360" w:lineRule="auto"/>
        <w:rPr>
          <w:rFonts w:ascii="Comic Sans MS" w:hAnsi="Comic Sans MS"/>
        </w:rPr>
      </w:pPr>
      <w:r w:rsidRPr="00A61127">
        <w:rPr>
          <w:rFonts w:ascii="Comic Sans MS" w:hAnsi="Comic Sans MS"/>
        </w:rPr>
        <w:t xml:space="preserve">     (Purchases will be easily identified and communicated).</w:t>
      </w:r>
    </w:p>
    <w:p w14:paraId="46CF833C" w14:textId="0542D3DD" w:rsidR="00A61127" w:rsidRPr="00A61127" w:rsidRDefault="00A61127" w:rsidP="00A61127">
      <w:pPr>
        <w:widowControl w:val="0"/>
        <w:spacing w:line="360" w:lineRule="auto"/>
        <w:rPr>
          <w:rFonts w:ascii="Comic Sans MS" w:hAnsi="Comic Sans MS"/>
        </w:rPr>
      </w:pPr>
      <w:r w:rsidRPr="00A61127">
        <w:rPr>
          <w:rFonts w:ascii="Comic Sans MS" w:hAnsi="Comic Sans MS"/>
        </w:rPr>
        <w:t xml:space="preserve">     This levy takes the place of fundraising events throughout the year with the </w:t>
      </w:r>
    </w:p>
    <w:p w14:paraId="21EA62B9" w14:textId="6FC6717E" w:rsidR="00A61127" w:rsidRPr="00A61127" w:rsidRDefault="00A61127" w:rsidP="00A61127">
      <w:pPr>
        <w:widowControl w:val="0"/>
        <w:spacing w:line="360" w:lineRule="auto"/>
        <w:rPr>
          <w:rFonts w:ascii="Comic Sans MS" w:hAnsi="Comic Sans MS"/>
        </w:rPr>
      </w:pPr>
      <w:r w:rsidRPr="00A61127">
        <w:rPr>
          <w:rFonts w:ascii="Comic Sans MS" w:hAnsi="Comic Sans MS"/>
        </w:rPr>
        <w:t xml:space="preserve">     exception of </w:t>
      </w:r>
    </w:p>
    <w:p w14:paraId="37DA2973" w14:textId="77777777" w:rsidR="00A61127" w:rsidRPr="00A61127" w:rsidRDefault="00A61127" w:rsidP="00A61127">
      <w:pPr>
        <w:widowControl w:val="0"/>
        <w:numPr>
          <w:ilvl w:val="0"/>
          <w:numId w:val="7"/>
        </w:numPr>
        <w:spacing w:line="360" w:lineRule="auto"/>
        <w:ind w:firstLine="0"/>
        <w:rPr>
          <w:rFonts w:ascii="Comic Sans MS" w:hAnsi="Comic Sans MS"/>
        </w:rPr>
      </w:pPr>
      <w:r w:rsidRPr="00A61127">
        <w:rPr>
          <w:rFonts w:ascii="Comic Sans MS" w:hAnsi="Comic Sans MS"/>
        </w:rPr>
        <w:t>Bunnings BBQ</w:t>
      </w:r>
    </w:p>
    <w:p w14:paraId="4774FD3D" w14:textId="77777777" w:rsidR="00A61127" w:rsidRPr="00A61127" w:rsidRDefault="00A61127" w:rsidP="00A61127">
      <w:pPr>
        <w:widowControl w:val="0"/>
        <w:numPr>
          <w:ilvl w:val="0"/>
          <w:numId w:val="7"/>
        </w:numPr>
        <w:spacing w:line="360" w:lineRule="auto"/>
        <w:ind w:firstLine="0"/>
        <w:rPr>
          <w:rFonts w:ascii="Comic Sans MS" w:hAnsi="Comic Sans MS"/>
        </w:rPr>
      </w:pPr>
      <w:r w:rsidRPr="00A61127">
        <w:rPr>
          <w:rFonts w:ascii="Comic Sans MS" w:hAnsi="Comic Sans MS"/>
        </w:rPr>
        <w:t>Easter Raffle</w:t>
      </w:r>
    </w:p>
    <w:p w14:paraId="6E23EC8B" w14:textId="77777777" w:rsidR="00A61127" w:rsidRPr="00A61127" w:rsidRDefault="00A61127" w:rsidP="00A61127">
      <w:pPr>
        <w:widowControl w:val="0"/>
        <w:numPr>
          <w:ilvl w:val="0"/>
          <w:numId w:val="7"/>
        </w:numPr>
        <w:spacing w:line="360" w:lineRule="auto"/>
        <w:ind w:firstLine="0"/>
        <w:rPr>
          <w:rFonts w:ascii="Comic Sans MS" w:hAnsi="Comic Sans MS"/>
        </w:rPr>
      </w:pPr>
      <w:r w:rsidRPr="00A61127">
        <w:rPr>
          <w:rFonts w:ascii="Comic Sans MS" w:hAnsi="Comic Sans MS"/>
        </w:rPr>
        <w:t>Christmas Raffle</w:t>
      </w:r>
    </w:p>
    <w:p w14:paraId="73367319" w14:textId="77777777" w:rsidR="00A61127" w:rsidRPr="00A61127" w:rsidRDefault="00A61127" w:rsidP="00A13AC4">
      <w:pPr>
        <w:widowControl w:val="0"/>
        <w:spacing w:line="360" w:lineRule="auto"/>
        <w:ind w:firstLine="360"/>
        <w:rPr>
          <w:rFonts w:ascii="Comic Sans MS" w:hAnsi="Comic Sans MS"/>
        </w:rPr>
      </w:pPr>
      <w:r w:rsidRPr="00A61127">
        <w:rPr>
          <w:rFonts w:ascii="Comic Sans MS" w:hAnsi="Comic Sans MS"/>
        </w:rPr>
        <w:t>Community charity events (</w:t>
      </w:r>
      <w:proofErr w:type="spellStart"/>
      <w:r w:rsidRPr="00A61127">
        <w:rPr>
          <w:rFonts w:ascii="Comic Sans MS" w:hAnsi="Comic Sans MS"/>
        </w:rPr>
        <w:t>i.e</w:t>
      </w:r>
      <w:proofErr w:type="spellEnd"/>
      <w:r w:rsidRPr="00A61127">
        <w:rPr>
          <w:rFonts w:ascii="Comic Sans MS" w:hAnsi="Comic Sans MS"/>
        </w:rPr>
        <w:t xml:space="preserve"> cancer council) are excluded from this policy. </w:t>
      </w:r>
    </w:p>
    <w:p w14:paraId="0AEA87C9" w14:textId="77777777" w:rsidR="00A61127" w:rsidRPr="00A61127" w:rsidRDefault="00A61127" w:rsidP="00A61127">
      <w:pPr>
        <w:widowControl w:val="0"/>
        <w:spacing w:line="360" w:lineRule="auto"/>
        <w:ind w:left="360"/>
        <w:rPr>
          <w:rFonts w:ascii="Comic Sans MS" w:hAnsi="Comic Sans MS"/>
        </w:rPr>
      </w:pPr>
      <w:r w:rsidRPr="00A61127">
        <w:rPr>
          <w:rFonts w:ascii="Comic Sans MS" w:hAnsi="Comic Sans MS"/>
        </w:rPr>
        <w:t>In the case of Yarrunga having a special project/event to undertake, there may be specific fundraising conducted.</w:t>
      </w:r>
    </w:p>
    <w:p w14:paraId="6267EDAE" w14:textId="77777777" w:rsidR="00A61127" w:rsidRPr="00A61127" w:rsidRDefault="00A61127" w:rsidP="00A13AC4">
      <w:pPr>
        <w:widowControl w:val="0"/>
        <w:spacing w:line="360" w:lineRule="auto"/>
        <w:ind w:firstLine="360"/>
        <w:rPr>
          <w:rFonts w:ascii="Comic Sans MS" w:hAnsi="Comic Sans MS"/>
        </w:rPr>
      </w:pPr>
      <w:r w:rsidRPr="00A61127">
        <w:rPr>
          <w:rFonts w:ascii="Comic Sans MS" w:hAnsi="Comic Sans MS"/>
        </w:rPr>
        <w:t xml:space="preserve">In special circumstances, exception can be sought by application to committee. </w:t>
      </w:r>
    </w:p>
    <w:p w14:paraId="481606E0" w14:textId="77777777" w:rsidR="00A61127" w:rsidRPr="00A61127" w:rsidRDefault="00A61127" w:rsidP="00A61127">
      <w:pPr>
        <w:spacing w:line="360" w:lineRule="auto"/>
        <w:rPr>
          <w:rFonts w:ascii="Comic Sans MS" w:hAnsi="Comic Sans MS" w:cs="Arial"/>
          <w:b/>
          <w:sz w:val="10"/>
          <w:szCs w:val="10"/>
        </w:rPr>
      </w:pPr>
    </w:p>
    <w:p w14:paraId="101290FA" w14:textId="77777777" w:rsidR="00A61127" w:rsidRPr="00A61127" w:rsidRDefault="00A61127" w:rsidP="00A61127">
      <w:pPr>
        <w:spacing w:line="360" w:lineRule="auto"/>
        <w:rPr>
          <w:rFonts w:ascii="Comic Sans MS" w:hAnsi="Comic Sans MS" w:cs="Arial"/>
          <w:b/>
          <w:sz w:val="10"/>
          <w:szCs w:val="10"/>
        </w:rPr>
      </w:pPr>
    </w:p>
    <w:p w14:paraId="4F775521" w14:textId="77777777" w:rsidR="00A13AC4" w:rsidRDefault="00A13AC4" w:rsidP="00A13AC4">
      <w:pPr>
        <w:spacing w:line="360" w:lineRule="auto"/>
        <w:rPr>
          <w:rFonts w:ascii="Comic Sans MS" w:hAnsi="Comic Sans MS" w:cs="Arial"/>
          <w:b/>
          <w:sz w:val="22"/>
          <w:szCs w:val="22"/>
        </w:rPr>
      </w:pPr>
      <w:r w:rsidRPr="00A13AC4">
        <w:rPr>
          <w:rFonts w:ascii="Comic Sans MS" w:hAnsi="Comic Sans MS" w:cs="Arial"/>
          <w:b/>
          <w:sz w:val="22"/>
          <w:szCs w:val="22"/>
        </w:rPr>
        <w:t xml:space="preserve">8. </w:t>
      </w:r>
      <w:r w:rsidR="00A61127" w:rsidRPr="00A61127">
        <w:rPr>
          <w:rFonts w:ascii="Comic Sans MS" w:hAnsi="Comic Sans MS" w:cs="Arial"/>
          <w:b/>
          <w:sz w:val="22"/>
          <w:szCs w:val="22"/>
        </w:rPr>
        <w:t>Attendance Fee</w:t>
      </w:r>
    </w:p>
    <w:p w14:paraId="4C6BFB03" w14:textId="583DA1DC" w:rsidR="00A61127" w:rsidRPr="00A13AC4" w:rsidRDefault="00A61127" w:rsidP="00A13AC4">
      <w:pPr>
        <w:pStyle w:val="ListParagraph"/>
        <w:numPr>
          <w:ilvl w:val="0"/>
          <w:numId w:val="24"/>
        </w:numPr>
        <w:spacing w:line="360" w:lineRule="auto"/>
        <w:rPr>
          <w:rFonts w:ascii="Comic Sans MS" w:hAnsi="Comic Sans MS" w:cs="Arial"/>
          <w:b/>
          <w:sz w:val="22"/>
          <w:szCs w:val="22"/>
        </w:rPr>
      </w:pPr>
      <w:r w:rsidRPr="00A13AC4">
        <w:rPr>
          <w:rFonts w:ascii="Comic Sans MS" w:hAnsi="Comic Sans MS" w:cs="Arial"/>
        </w:rPr>
        <w:t>If a place has been reserved for a child since the beginning of the year, the position will be only held for 3 weeks.  If a place has been offered and accepted a Holding Bond will be charged at the rate of 2 weeks’ full fee by the number of days attending.  This payment will be treated as your first 2 weeks’ fee.</w:t>
      </w:r>
    </w:p>
    <w:p w14:paraId="65897136" w14:textId="77777777" w:rsidR="00A61127" w:rsidRPr="00A61127" w:rsidRDefault="00A61127" w:rsidP="00A61127">
      <w:pPr>
        <w:spacing w:line="360" w:lineRule="auto"/>
        <w:rPr>
          <w:rFonts w:ascii="Comic Sans MS" w:hAnsi="Comic Sans MS" w:cs="Arial"/>
          <w:sz w:val="10"/>
          <w:szCs w:val="10"/>
        </w:rPr>
      </w:pPr>
    </w:p>
    <w:p w14:paraId="1D4F4D04" w14:textId="77777777" w:rsidR="00A13AC4" w:rsidRDefault="00A61127" w:rsidP="00A13AC4">
      <w:pPr>
        <w:pStyle w:val="ListParagraph"/>
        <w:numPr>
          <w:ilvl w:val="0"/>
          <w:numId w:val="23"/>
        </w:numPr>
        <w:spacing w:line="360" w:lineRule="auto"/>
        <w:rPr>
          <w:rFonts w:ascii="Comic Sans MS" w:hAnsi="Comic Sans MS" w:cs="Arial"/>
        </w:rPr>
      </w:pPr>
      <w:r w:rsidRPr="00A13AC4">
        <w:rPr>
          <w:rFonts w:ascii="Comic Sans MS" w:hAnsi="Comic Sans MS" w:cs="Arial"/>
        </w:rPr>
        <w:lastRenderedPageBreak/>
        <w:t xml:space="preserve">If a child is withdrawn, 2 weeks’ notice must be given, otherwise 2 weeks’ cessation fees will be charged.  </w:t>
      </w:r>
    </w:p>
    <w:p w14:paraId="4E130AF9" w14:textId="77777777" w:rsidR="00A13AC4" w:rsidRDefault="00A61127" w:rsidP="00A13AC4">
      <w:pPr>
        <w:pStyle w:val="ListParagraph"/>
        <w:numPr>
          <w:ilvl w:val="0"/>
          <w:numId w:val="23"/>
        </w:numPr>
        <w:spacing w:line="360" w:lineRule="auto"/>
        <w:rPr>
          <w:rFonts w:ascii="Comic Sans MS" w:hAnsi="Comic Sans MS" w:cs="Arial"/>
        </w:rPr>
      </w:pPr>
      <w:r w:rsidRPr="00A13AC4">
        <w:rPr>
          <w:rFonts w:ascii="Comic Sans MS" w:hAnsi="Comic Sans MS" w:cs="Arial"/>
          <w:lang w:val="en"/>
        </w:rPr>
        <w:t>Full fees are charged for all gazetted NSW Public Holidays (that fall on a weekday) when the Centre is closed.  No fees are charged during the Christmas/New Year period when the Centre is closed.</w:t>
      </w:r>
      <w:r w:rsidRPr="00A13AC4">
        <w:rPr>
          <w:rFonts w:ascii="Comic Sans MS" w:hAnsi="Comic Sans MS" w:cs="Arial"/>
        </w:rPr>
        <w:t xml:space="preserve"> </w:t>
      </w:r>
    </w:p>
    <w:p w14:paraId="0D4B18B9" w14:textId="47777D69" w:rsidR="00A61127" w:rsidRPr="00A13AC4" w:rsidRDefault="00A61127" w:rsidP="00A13AC4">
      <w:pPr>
        <w:pStyle w:val="ListParagraph"/>
        <w:numPr>
          <w:ilvl w:val="0"/>
          <w:numId w:val="23"/>
        </w:numPr>
        <w:spacing w:line="360" w:lineRule="auto"/>
        <w:rPr>
          <w:rFonts w:ascii="Comic Sans MS" w:hAnsi="Comic Sans MS" w:cs="Arial"/>
        </w:rPr>
      </w:pPr>
      <w:r w:rsidRPr="00A13AC4">
        <w:rPr>
          <w:rFonts w:ascii="Comic Sans MS" w:hAnsi="Comic Sans MS" w:cs="Arial"/>
        </w:rPr>
        <w:t>Normal fees will be charged for all absences (</w:t>
      </w:r>
      <w:proofErr w:type="spellStart"/>
      <w:r w:rsidRPr="00A13AC4">
        <w:rPr>
          <w:rFonts w:ascii="Comic Sans MS" w:hAnsi="Comic Sans MS" w:cs="Arial"/>
        </w:rPr>
        <w:t>eg.</w:t>
      </w:r>
      <w:proofErr w:type="spellEnd"/>
      <w:r w:rsidRPr="00A13AC4">
        <w:rPr>
          <w:rFonts w:ascii="Comic Sans MS" w:hAnsi="Comic Sans MS" w:cs="Arial"/>
        </w:rPr>
        <w:t xml:space="preserve"> including holidays/illness).</w:t>
      </w:r>
    </w:p>
    <w:p w14:paraId="15002C67" w14:textId="77777777" w:rsidR="00A61127" w:rsidRPr="00A61127" w:rsidRDefault="00A61127" w:rsidP="00A61127">
      <w:pPr>
        <w:spacing w:line="360" w:lineRule="auto"/>
        <w:ind w:left="360"/>
        <w:rPr>
          <w:rFonts w:ascii="Comic Sans MS" w:hAnsi="Comic Sans MS" w:cs="Arial"/>
          <w:sz w:val="10"/>
          <w:szCs w:val="10"/>
        </w:rPr>
      </w:pPr>
    </w:p>
    <w:p w14:paraId="42B431ED" w14:textId="77777777" w:rsidR="00A61127" w:rsidRPr="00A13AC4" w:rsidRDefault="00A61127" w:rsidP="00A13AC4">
      <w:pPr>
        <w:pStyle w:val="ListParagraph"/>
        <w:numPr>
          <w:ilvl w:val="0"/>
          <w:numId w:val="23"/>
        </w:numPr>
        <w:spacing w:line="360" w:lineRule="auto"/>
        <w:rPr>
          <w:rFonts w:ascii="Comic Sans MS" w:hAnsi="Comic Sans MS" w:cs="Arial"/>
          <w:sz w:val="22"/>
          <w:szCs w:val="22"/>
          <w:u w:val="single"/>
        </w:rPr>
      </w:pPr>
      <w:r w:rsidRPr="00A13AC4">
        <w:rPr>
          <w:rFonts w:ascii="Comic Sans MS" w:hAnsi="Comic Sans MS" w:cs="Arial"/>
        </w:rPr>
        <w:t>After a period of two (2) weeks absence due to illness or exceptional circumstances, an application may be made to the Committee of Management in writing for adjusted fee payment. A discount of up to 50% may be offered and the situation reviewed monthly. Each case will be considered on an individual basis. Appropriate supporting documents (</w:t>
      </w:r>
      <w:proofErr w:type="spellStart"/>
      <w:r w:rsidRPr="00A13AC4">
        <w:rPr>
          <w:rFonts w:ascii="Comic Sans MS" w:hAnsi="Comic Sans MS" w:cs="Arial"/>
        </w:rPr>
        <w:t>eg.</w:t>
      </w:r>
      <w:proofErr w:type="spellEnd"/>
      <w:r w:rsidRPr="00A13AC4">
        <w:rPr>
          <w:rFonts w:ascii="Comic Sans MS" w:hAnsi="Comic Sans MS" w:cs="Arial"/>
        </w:rPr>
        <w:t xml:space="preserve"> Medical Certificate) will be required to support these applications</w:t>
      </w:r>
      <w:r w:rsidRPr="00A13AC4">
        <w:rPr>
          <w:rFonts w:ascii="Comic Sans MS" w:hAnsi="Comic Sans MS" w:cs="Arial"/>
          <w:sz w:val="22"/>
          <w:szCs w:val="22"/>
        </w:rPr>
        <w:t>.</w:t>
      </w:r>
    </w:p>
    <w:p w14:paraId="15EC2804" w14:textId="77777777" w:rsidR="00A61127" w:rsidRPr="00A61127" w:rsidRDefault="00A61127" w:rsidP="00A61127">
      <w:pPr>
        <w:spacing w:line="360" w:lineRule="auto"/>
        <w:ind w:left="720"/>
        <w:contextualSpacing/>
        <w:rPr>
          <w:rFonts w:ascii="Comic Sans MS" w:hAnsi="Comic Sans MS" w:cs="Arial"/>
          <w:sz w:val="22"/>
          <w:szCs w:val="22"/>
          <w:u w:val="single"/>
        </w:rPr>
      </w:pPr>
    </w:p>
    <w:p w14:paraId="1FC7EFE8" w14:textId="77777777" w:rsidR="00A61127" w:rsidRPr="00A61127" w:rsidRDefault="00A61127" w:rsidP="00A61127">
      <w:pPr>
        <w:spacing w:line="360" w:lineRule="auto"/>
        <w:rPr>
          <w:rFonts w:ascii="Comic Sans MS" w:hAnsi="Comic Sans MS" w:cs="Arial"/>
          <w:sz w:val="22"/>
          <w:szCs w:val="22"/>
        </w:rPr>
      </w:pPr>
      <w:r w:rsidRPr="00A61127">
        <w:rPr>
          <w:rFonts w:ascii="Comic Sans MS" w:hAnsi="Comic Sans MS" w:cs="Arial"/>
          <w:b/>
          <w:sz w:val="22"/>
          <w:szCs w:val="22"/>
        </w:rPr>
        <w:t>8.Withdrawal</w:t>
      </w:r>
    </w:p>
    <w:p w14:paraId="544B5193"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Two weeks’ notice or two weeks’ fees will be charged when withdrawing a child from care.  If requested, parents may have an Exit Interview Procedure with the Director.</w:t>
      </w:r>
    </w:p>
    <w:p w14:paraId="68855A61" w14:textId="77777777" w:rsidR="00A61127" w:rsidRPr="00A61127" w:rsidRDefault="00A61127" w:rsidP="00A61127">
      <w:pPr>
        <w:spacing w:line="360" w:lineRule="auto"/>
        <w:rPr>
          <w:rFonts w:ascii="Comic Sans MS" w:hAnsi="Comic Sans MS" w:cs="Arial"/>
          <w:sz w:val="22"/>
          <w:szCs w:val="22"/>
        </w:rPr>
      </w:pPr>
    </w:p>
    <w:p w14:paraId="5EE91D3E" w14:textId="77777777" w:rsidR="00A61127" w:rsidRPr="00A61127" w:rsidRDefault="00A61127" w:rsidP="00A61127">
      <w:pPr>
        <w:spacing w:line="360" w:lineRule="auto"/>
        <w:rPr>
          <w:rFonts w:ascii="Comic Sans MS" w:hAnsi="Comic Sans MS" w:cs="Arial"/>
          <w:b/>
          <w:sz w:val="22"/>
          <w:szCs w:val="22"/>
        </w:rPr>
      </w:pPr>
      <w:r w:rsidRPr="00A61127">
        <w:rPr>
          <w:rFonts w:ascii="Comic Sans MS" w:hAnsi="Comic Sans MS" w:cs="Arial"/>
          <w:b/>
          <w:sz w:val="22"/>
          <w:szCs w:val="22"/>
        </w:rPr>
        <w:t>9. Confidentiality</w:t>
      </w:r>
    </w:p>
    <w:p w14:paraId="3013C3D8"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The finance sub-committee and office will treat information it receives relating to parents/guardian’s financial situation and the payment or non-payment of fees as confidential.</w:t>
      </w:r>
    </w:p>
    <w:p w14:paraId="014CF3AA"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 xml:space="preserve"> </w:t>
      </w:r>
    </w:p>
    <w:p w14:paraId="002C6B19" w14:textId="77777777" w:rsidR="00A61127" w:rsidRPr="00A61127" w:rsidRDefault="00A61127" w:rsidP="00A61127">
      <w:pPr>
        <w:tabs>
          <w:tab w:val="left" w:pos="709"/>
        </w:tabs>
        <w:spacing w:line="360" w:lineRule="auto"/>
        <w:rPr>
          <w:rFonts w:ascii="Comic Sans MS" w:hAnsi="Comic Sans MS" w:cs="Arial"/>
          <w:b/>
          <w:sz w:val="22"/>
          <w:szCs w:val="22"/>
        </w:rPr>
      </w:pPr>
      <w:r w:rsidRPr="00A61127">
        <w:rPr>
          <w:rFonts w:ascii="Comic Sans MS" w:hAnsi="Comic Sans MS" w:cs="Arial"/>
          <w:b/>
          <w:sz w:val="22"/>
          <w:szCs w:val="22"/>
        </w:rPr>
        <w:t>10.  Christmas Closure</w:t>
      </w:r>
    </w:p>
    <w:p w14:paraId="4315433F" w14:textId="77777777" w:rsidR="00A61127" w:rsidRPr="00A61127" w:rsidRDefault="00A61127" w:rsidP="00A61127">
      <w:pPr>
        <w:spacing w:line="360" w:lineRule="auto"/>
        <w:rPr>
          <w:rFonts w:ascii="Comic Sans MS" w:hAnsi="Comic Sans MS" w:cs="Arial"/>
        </w:rPr>
      </w:pPr>
      <w:r w:rsidRPr="00A61127">
        <w:rPr>
          <w:rFonts w:ascii="Comic Sans MS" w:hAnsi="Comic Sans MS" w:cs="Arial"/>
        </w:rPr>
        <w:t>From year to year, the Committee may elect to close the Centre for a period of time in December/January. Parents will be notified in advance of the time period.  No fees will be charged at this time.</w:t>
      </w:r>
    </w:p>
    <w:p w14:paraId="21C1B0D3" w14:textId="77777777" w:rsidR="00A61127" w:rsidRPr="00A61127" w:rsidRDefault="00A61127" w:rsidP="00A61127">
      <w:pPr>
        <w:spacing w:line="360" w:lineRule="auto"/>
        <w:rPr>
          <w:rFonts w:ascii="Comic Sans MS" w:hAnsi="Comic Sans MS" w:cs="Arial"/>
        </w:rPr>
      </w:pPr>
    </w:p>
    <w:p w14:paraId="6071659B" w14:textId="77777777" w:rsidR="00A61127" w:rsidRPr="00A61127" w:rsidRDefault="00A61127" w:rsidP="00A61127">
      <w:pPr>
        <w:spacing w:line="360" w:lineRule="auto"/>
        <w:rPr>
          <w:rFonts w:ascii="Comic Sans MS" w:hAnsi="Comic Sans MS" w:cs="DINPro-Light"/>
          <w:color w:val="000000"/>
        </w:rPr>
      </w:pPr>
      <w:r w:rsidRPr="00A61127">
        <w:rPr>
          <w:rFonts w:ascii="Comic Sans MS" w:hAnsi="Comic Sans MS" w:cs="DINPro-Light"/>
          <w:b/>
          <w:color w:val="000000"/>
          <w:sz w:val="22"/>
          <w:szCs w:val="22"/>
        </w:rPr>
        <w:t>The Approved Provider will:</w:t>
      </w:r>
    </w:p>
    <w:p w14:paraId="7953C572" w14:textId="77777777" w:rsidR="00A61127" w:rsidRPr="00A13AC4" w:rsidRDefault="00A61127" w:rsidP="00A13AC4">
      <w:pPr>
        <w:pStyle w:val="ListParagraph"/>
        <w:numPr>
          <w:ilvl w:val="0"/>
          <w:numId w:val="25"/>
        </w:numPr>
        <w:spacing w:line="360" w:lineRule="auto"/>
        <w:rPr>
          <w:rFonts w:ascii="Comic Sans MS" w:hAnsi="Comic Sans MS" w:cs="DINPro-Light"/>
          <w:color w:val="000000"/>
        </w:rPr>
      </w:pPr>
      <w:r w:rsidRPr="00A13AC4">
        <w:rPr>
          <w:rFonts w:ascii="Comic Sans MS" w:hAnsi="Comic Sans MS" w:cs="DINPro-Light"/>
          <w:color w:val="000000"/>
        </w:rPr>
        <w:t>Ensure Yarrunga operates in line with the Education and Care Services National Law and National Regulations 2011.</w:t>
      </w:r>
    </w:p>
    <w:p w14:paraId="1DCA93F6" w14:textId="77777777" w:rsidR="00A61127" w:rsidRPr="00A13AC4" w:rsidRDefault="00A61127" w:rsidP="00A13AC4">
      <w:pPr>
        <w:pStyle w:val="ListParagraph"/>
        <w:numPr>
          <w:ilvl w:val="0"/>
          <w:numId w:val="25"/>
        </w:numPr>
        <w:spacing w:line="360" w:lineRule="auto"/>
        <w:rPr>
          <w:rFonts w:ascii="Comic Sans MS" w:hAnsi="Comic Sans MS" w:cs="DINPro-Light"/>
          <w:color w:val="000000"/>
        </w:rPr>
      </w:pPr>
      <w:r w:rsidRPr="00A13AC4">
        <w:rPr>
          <w:rFonts w:ascii="Comic Sans MS" w:hAnsi="Comic Sans MS" w:cs="DINPro-Light"/>
          <w:color w:val="000000"/>
        </w:rPr>
        <w:t>Review the current budget to determine fee income requirements.</w:t>
      </w:r>
    </w:p>
    <w:p w14:paraId="7F9B0D6B" w14:textId="77777777" w:rsidR="00A61127" w:rsidRPr="00A13AC4" w:rsidRDefault="00A61127" w:rsidP="00A13AC4">
      <w:pPr>
        <w:pStyle w:val="ListParagraph"/>
        <w:numPr>
          <w:ilvl w:val="0"/>
          <w:numId w:val="25"/>
        </w:numPr>
        <w:spacing w:line="360" w:lineRule="auto"/>
        <w:rPr>
          <w:rFonts w:ascii="Comic Sans MS" w:hAnsi="Comic Sans MS" w:cs="DINPro-Light"/>
          <w:color w:val="000000"/>
        </w:rPr>
      </w:pPr>
      <w:r w:rsidRPr="00A13AC4">
        <w:rPr>
          <w:rFonts w:ascii="Comic Sans MS" w:hAnsi="Comic Sans MS" w:cs="DINPro-Light"/>
          <w:color w:val="000000"/>
        </w:rPr>
        <w:t>Develop a fee policy that balances the parent’s /guardian’s capacity to pay, with providing a high-quality program and maintaining Yarrunga’s viability.</w:t>
      </w:r>
    </w:p>
    <w:p w14:paraId="7A5EC5E4" w14:textId="77777777" w:rsidR="00A61127" w:rsidRPr="00A13AC4" w:rsidRDefault="00A61127" w:rsidP="00A13AC4">
      <w:pPr>
        <w:pStyle w:val="ListParagraph"/>
        <w:numPr>
          <w:ilvl w:val="0"/>
          <w:numId w:val="25"/>
        </w:numPr>
        <w:spacing w:line="360" w:lineRule="auto"/>
        <w:rPr>
          <w:rFonts w:ascii="Comic Sans MS" w:hAnsi="Comic Sans MS" w:cs="DINPro-Light"/>
          <w:color w:val="000000"/>
        </w:rPr>
      </w:pPr>
      <w:r w:rsidRPr="00A13AC4">
        <w:rPr>
          <w:rFonts w:ascii="Comic Sans MS" w:hAnsi="Comic Sans MS" w:cs="DINPro-Light"/>
          <w:color w:val="000000"/>
        </w:rPr>
        <w:t>Consider any issues regarding fees that may be a barrier to families enrolling at Yarrunga and removing those barriers wherever possible.</w:t>
      </w:r>
    </w:p>
    <w:p w14:paraId="20DABE21" w14:textId="77777777" w:rsidR="00A61127" w:rsidRPr="00A13AC4" w:rsidRDefault="00A61127" w:rsidP="00A13AC4">
      <w:pPr>
        <w:pStyle w:val="ListParagraph"/>
        <w:numPr>
          <w:ilvl w:val="0"/>
          <w:numId w:val="25"/>
        </w:numPr>
        <w:spacing w:line="360" w:lineRule="auto"/>
        <w:rPr>
          <w:rFonts w:ascii="Comic Sans MS" w:hAnsi="Comic Sans MS" w:cs="DINPro-Light"/>
          <w:color w:val="000000"/>
        </w:rPr>
      </w:pPr>
      <w:r w:rsidRPr="00A13AC4">
        <w:rPr>
          <w:rFonts w:ascii="Comic Sans MS" w:hAnsi="Comic Sans MS" w:cs="DINPro-Light"/>
          <w:color w:val="000000"/>
        </w:rPr>
        <w:t>Provide parents/guardians with a weekly statement of fees and charges.</w:t>
      </w:r>
    </w:p>
    <w:p w14:paraId="02BCCD09" w14:textId="77777777" w:rsidR="00A61127" w:rsidRPr="00A13AC4" w:rsidRDefault="00A61127" w:rsidP="00A13AC4">
      <w:pPr>
        <w:pStyle w:val="ListParagraph"/>
        <w:numPr>
          <w:ilvl w:val="0"/>
          <w:numId w:val="25"/>
        </w:numPr>
        <w:spacing w:line="360" w:lineRule="auto"/>
        <w:rPr>
          <w:rFonts w:ascii="Comic Sans MS" w:hAnsi="Comic Sans MS" w:cs="DINPro-Light"/>
          <w:color w:val="000000"/>
        </w:rPr>
      </w:pPr>
      <w:r w:rsidRPr="00A13AC4">
        <w:rPr>
          <w:rFonts w:ascii="Comic Sans MS" w:hAnsi="Comic Sans MS" w:cs="DINPro-Light"/>
          <w:color w:val="000000"/>
        </w:rPr>
        <w:t>Ensure that the Fee Policy is readily accessible at Yarrunga.</w:t>
      </w:r>
    </w:p>
    <w:p w14:paraId="20128BF7" w14:textId="77777777" w:rsidR="00A61127" w:rsidRPr="00A13AC4" w:rsidRDefault="00A61127" w:rsidP="00A13AC4">
      <w:pPr>
        <w:pStyle w:val="ListParagraph"/>
        <w:numPr>
          <w:ilvl w:val="0"/>
          <w:numId w:val="25"/>
        </w:numPr>
        <w:spacing w:line="360" w:lineRule="auto"/>
        <w:rPr>
          <w:rFonts w:ascii="Comic Sans MS" w:hAnsi="Comic Sans MS" w:cs="DINPro-Light"/>
          <w:color w:val="000000"/>
        </w:rPr>
      </w:pPr>
      <w:r w:rsidRPr="00A13AC4">
        <w:rPr>
          <w:rFonts w:ascii="Comic Sans MS" w:hAnsi="Comic Sans MS" w:cs="DINPro-Light"/>
          <w:color w:val="000000"/>
        </w:rPr>
        <w:lastRenderedPageBreak/>
        <w:t>Notify parents/guardians within 14 days of any proposed changes to the fees charged or the way in which the fees are collected.</w:t>
      </w:r>
    </w:p>
    <w:p w14:paraId="02905755" w14:textId="77777777" w:rsidR="00A61127" w:rsidRPr="00A13AC4" w:rsidRDefault="00A61127" w:rsidP="00A13AC4">
      <w:pPr>
        <w:pStyle w:val="ListParagraph"/>
        <w:numPr>
          <w:ilvl w:val="0"/>
          <w:numId w:val="25"/>
        </w:numPr>
        <w:spacing w:line="360" w:lineRule="auto"/>
        <w:rPr>
          <w:rFonts w:ascii="Comic Sans MS" w:hAnsi="Comic Sans MS" w:cs="DINPro-Light"/>
          <w:color w:val="000000"/>
        </w:rPr>
      </w:pPr>
      <w:r w:rsidRPr="00A13AC4">
        <w:rPr>
          <w:rFonts w:ascii="Comic Sans MS" w:hAnsi="Comic Sans MS" w:cs="DINPro-Light"/>
          <w:color w:val="000000"/>
        </w:rPr>
        <w:t>Ensure a notice outlining the fees charged by Yarrunga is displayed prominently in the main entrance to Yarrunga.</w:t>
      </w:r>
    </w:p>
    <w:p w14:paraId="7672FEC4" w14:textId="77777777" w:rsidR="00A61127" w:rsidRPr="00A61127" w:rsidRDefault="00A61127" w:rsidP="00A61127">
      <w:pPr>
        <w:spacing w:line="360" w:lineRule="auto"/>
        <w:rPr>
          <w:rFonts w:ascii="Comic Sans MS" w:hAnsi="Comic Sans MS" w:cs="DINPro-Light"/>
          <w:color w:val="000000"/>
        </w:rPr>
      </w:pPr>
    </w:p>
    <w:p w14:paraId="34A48976" w14:textId="77777777" w:rsidR="00A61127" w:rsidRPr="00A61127" w:rsidRDefault="00A61127" w:rsidP="00A61127">
      <w:pPr>
        <w:spacing w:line="360" w:lineRule="auto"/>
        <w:rPr>
          <w:rFonts w:ascii="Comic Sans MS" w:hAnsi="Comic Sans MS" w:cs="DINPro-Light"/>
          <w:b/>
          <w:color w:val="000000"/>
          <w:sz w:val="22"/>
          <w:szCs w:val="22"/>
        </w:rPr>
      </w:pPr>
      <w:r w:rsidRPr="00A61127">
        <w:rPr>
          <w:rFonts w:ascii="Comic Sans MS" w:hAnsi="Comic Sans MS" w:cs="DINPro-Light"/>
          <w:b/>
          <w:color w:val="000000"/>
          <w:sz w:val="22"/>
          <w:szCs w:val="22"/>
        </w:rPr>
        <w:t>The Nominated Supervisor will:</w:t>
      </w:r>
    </w:p>
    <w:p w14:paraId="273A3FC5" w14:textId="77777777" w:rsidR="00A61127" w:rsidRPr="00A61127" w:rsidRDefault="00A61127" w:rsidP="00A61127">
      <w:pPr>
        <w:numPr>
          <w:ilvl w:val="0"/>
          <w:numId w:val="14"/>
        </w:numPr>
        <w:spacing w:line="360" w:lineRule="auto"/>
        <w:ind w:firstLine="0"/>
        <w:rPr>
          <w:rFonts w:ascii="Comic Sans MS" w:hAnsi="Comic Sans MS" w:cs="DINPro-Light"/>
          <w:color w:val="000000"/>
        </w:rPr>
      </w:pPr>
      <w:r w:rsidRPr="00A61127">
        <w:rPr>
          <w:rFonts w:ascii="Comic Sans MS" w:hAnsi="Comic Sans MS" w:cs="DINPro-Light"/>
          <w:color w:val="000000"/>
        </w:rPr>
        <w:t>Provide parents/guardians with a monthly statement of fees and charges.</w:t>
      </w:r>
    </w:p>
    <w:p w14:paraId="00AD427C" w14:textId="77777777" w:rsidR="00A61127" w:rsidRPr="00A61127" w:rsidRDefault="00A61127" w:rsidP="00A61127">
      <w:pPr>
        <w:numPr>
          <w:ilvl w:val="0"/>
          <w:numId w:val="14"/>
        </w:numPr>
        <w:spacing w:line="360" w:lineRule="auto"/>
        <w:ind w:firstLine="0"/>
        <w:rPr>
          <w:rFonts w:ascii="Comic Sans MS" w:hAnsi="Comic Sans MS" w:cs="DINPro-Light"/>
          <w:color w:val="000000"/>
        </w:rPr>
      </w:pPr>
      <w:r w:rsidRPr="00A61127">
        <w:rPr>
          <w:rFonts w:ascii="Comic Sans MS" w:hAnsi="Comic Sans MS" w:cs="DINPro-Light"/>
          <w:color w:val="000000"/>
        </w:rPr>
        <w:t>Collect all relevant information and maintaining relevant documents regarding those with entitlement to concessions, where applicable.</w:t>
      </w:r>
    </w:p>
    <w:p w14:paraId="11DC4154" w14:textId="77777777" w:rsidR="00A61127" w:rsidRPr="00A61127" w:rsidRDefault="00A61127" w:rsidP="00A61127">
      <w:pPr>
        <w:numPr>
          <w:ilvl w:val="0"/>
          <w:numId w:val="14"/>
        </w:numPr>
        <w:spacing w:line="360" w:lineRule="auto"/>
        <w:ind w:firstLine="0"/>
        <w:rPr>
          <w:rFonts w:ascii="Comic Sans MS" w:hAnsi="Comic Sans MS" w:cs="DINPro-Light"/>
          <w:color w:val="000000"/>
        </w:rPr>
      </w:pPr>
      <w:r w:rsidRPr="00A61127">
        <w:rPr>
          <w:rFonts w:ascii="Comic Sans MS" w:hAnsi="Comic Sans MS" w:cs="DINPro-Light"/>
          <w:color w:val="000000"/>
        </w:rPr>
        <w:t>Notify parent/guardians within 14 days of any proposed changes to the fee charged or the way in which the fees are collected.</w:t>
      </w:r>
    </w:p>
    <w:p w14:paraId="49C2E26C" w14:textId="77777777" w:rsidR="00A61127" w:rsidRPr="00A61127" w:rsidRDefault="00A61127" w:rsidP="00A61127">
      <w:pPr>
        <w:numPr>
          <w:ilvl w:val="0"/>
          <w:numId w:val="14"/>
        </w:numPr>
        <w:spacing w:line="360" w:lineRule="auto"/>
        <w:ind w:firstLine="0"/>
        <w:rPr>
          <w:rFonts w:ascii="Comic Sans MS" w:hAnsi="Comic Sans MS" w:cs="DINPro-Light"/>
          <w:color w:val="000000"/>
        </w:rPr>
      </w:pPr>
      <w:r w:rsidRPr="00A61127">
        <w:rPr>
          <w:rFonts w:ascii="Comic Sans MS" w:hAnsi="Comic Sans MS" w:cs="DINPro-Light"/>
          <w:color w:val="000000"/>
        </w:rPr>
        <w:t>Ensure a notice outlining the fees charged by Yarrunga is displayed prominently in the main foyer to Yarrunga.</w:t>
      </w:r>
    </w:p>
    <w:p w14:paraId="54752356" w14:textId="77777777" w:rsidR="00A61127" w:rsidRPr="00A61127" w:rsidRDefault="00A61127" w:rsidP="00A61127">
      <w:pPr>
        <w:spacing w:line="360" w:lineRule="auto"/>
        <w:rPr>
          <w:rFonts w:ascii="Comic Sans MS" w:hAnsi="Comic Sans MS" w:cs="DINPro-Light"/>
          <w:color w:val="000000"/>
        </w:rPr>
      </w:pPr>
    </w:p>
    <w:p w14:paraId="2CD97129" w14:textId="77777777" w:rsidR="00A61127" w:rsidRPr="00A61127" w:rsidRDefault="00A61127" w:rsidP="00A61127">
      <w:pPr>
        <w:spacing w:line="360" w:lineRule="auto"/>
        <w:rPr>
          <w:rFonts w:ascii="Comic Sans MS" w:hAnsi="Comic Sans MS" w:cs="DINPro-Light"/>
          <w:b/>
          <w:color w:val="000000"/>
          <w:sz w:val="22"/>
          <w:szCs w:val="22"/>
        </w:rPr>
      </w:pPr>
      <w:r w:rsidRPr="00A61127">
        <w:rPr>
          <w:rFonts w:ascii="Comic Sans MS" w:hAnsi="Comic Sans MS" w:cs="DINPro-Light"/>
          <w:b/>
          <w:color w:val="000000"/>
          <w:sz w:val="22"/>
          <w:szCs w:val="22"/>
        </w:rPr>
        <w:t>Early Childhood Educators will:</w:t>
      </w:r>
    </w:p>
    <w:p w14:paraId="2CD70059" w14:textId="77777777" w:rsidR="00A61127" w:rsidRPr="00A13AC4" w:rsidRDefault="00A61127" w:rsidP="00A13AC4">
      <w:pPr>
        <w:pStyle w:val="ListParagraph"/>
        <w:numPr>
          <w:ilvl w:val="0"/>
          <w:numId w:val="26"/>
        </w:numPr>
        <w:spacing w:line="360" w:lineRule="auto"/>
        <w:rPr>
          <w:rFonts w:ascii="Comic Sans MS" w:hAnsi="Comic Sans MS" w:cs="DINPro-Light"/>
          <w:color w:val="000000"/>
        </w:rPr>
      </w:pPr>
      <w:r w:rsidRPr="00A13AC4">
        <w:rPr>
          <w:rFonts w:ascii="Comic Sans MS" w:hAnsi="Comic Sans MS" w:cs="DINPro-Light"/>
          <w:color w:val="000000"/>
        </w:rPr>
        <w:t>Refer parent’/guardians’ questions in relation to this policy to the Approved Provider or Nominated Supervisors.</w:t>
      </w:r>
    </w:p>
    <w:p w14:paraId="4F3510A0" w14:textId="77777777" w:rsidR="00A61127" w:rsidRPr="00A61127" w:rsidRDefault="00A61127" w:rsidP="00A61127">
      <w:pPr>
        <w:spacing w:line="360" w:lineRule="auto"/>
        <w:rPr>
          <w:rFonts w:ascii="Comic Sans MS" w:hAnsi="Comic Sans MS" w:cs="DINPro-Light"/>
          <w:color w:val="000000"/>
        </w:rPr>
      </w:pPr>
    </w:p>
    <w:p w14:paraId="41CBB01A" w14:textId="77777777" w:rsidR="00A61127" w:rsidRPr="00A61127" w:rsidRDefault="00A61127" w:rsidP="00A61127">
      <w:pPr>
        <w:spacing w:line="360" w:lineRule="auto"/>
        <w:rPr>
          <w:rFonts w:ascii="Comic Sans MS" w:hAnsi="Comic Sans MS" w:cs="DINPro-Light"/>
          <w:b/>
          <w:color w:val="000000"/>
          <w:sz w:val="22"/>
          <w:szCs w:val="22"/>
        </w:rPr>
      </w:pPr>
      <w:r w:rsidRPr="00A61127">
        <w:rPr>
          <w:rFonts w:ascii="Comic Sans MS" w:hAnsi="Comic Sans MS" w:cs="DINPro-Light"/>
          <w:b/>
          <w:color w:val="000000"/>
          <w:sz w:val="22"/>
          <w:szCs w:val="22"/>
        </w:rPr>
        <w:t>Families will:</w:t>
      </w:r>
    </w:p>
    <w:p w14:paraId="3E2FB774" w14:textId="77777777" w:rsidR="00A61127" w:rsidRPr="00A13AC4" w:rsidRDefault="00A61127" w:rsidP="00A13AC4">
      <w:pPr>
        <w:pStyle w:val="ListParagraph"/>
        <w:numPr>
          <w:ilvl w:val="0"/>
          <w:numId w:val="27"/>
        </w:numPr>
        <w:spacing w:line="360" w:lineRule="auto"/>
        <w:rPr>
          <w:rFonts w:ascii="Comic Sans MS" w:hAnsi="Comic Sans MS" w:cs="DINPro-Light"/>
          <w:color w:val="000000"/>
        </w:rPr>
      </w:pPr>
      <w:r w:rsidRPr="00A13AC4">
        <w:rPr>
          <w:rFonts w:ascii="Comic Sans MS" w:hAnsi="Comic Sans MS" w:cs="DINPro-Light"/>
          <w:color w:val="000000"/>
        </w:rPr>
        <w:t>Read this policy and refer any questions, queries or concerns to the nominated supervisor.</w:t>
      </w:r>
    </w:p>
    <w:p w14:paraId="479DA718" w14:textId="77777777" w:rsidR="00A61127" w:rsidRPr="00A13AC4" w:rsidRDefault="00A61127" w:rsidP="00A13AC4">
      <w:pPr>
        <w:pStyle w:val="ListParagraph"/>
        <w:numPr>
          <w:ilvl w:val="0"/>
          <w:numId w:val="27"/>
        </w:numPr>
        <w:spacing w:line="360" w:lineRule="auto"/>
        <w:rPr>
          <w:rFonts w:ascii="Comic Sans MS" w:hAnsi="Comic Sans MS" w:cs="DINPro-Light"/>
          <w:color w:val="000000"/>
        </w:rPr>
      </w:pPr>
      <w:r w:rsidRPr="00A13AC4">
        <w:rPr>
          <w:rFonts w:ascii="Comic Sans MS" w:hAnsi="Comic Sans MS" w:cs="DINPro-Light"/>
          <w:color w:val="000000"/>
        </w:rPr>
        <w:t>Obtain a Customer Reference Number from Centrelink as soon as practical before or after enrolment at Yarrunga.</w:t>
      </w:r>
    </w:p>
    <w:p w14:paraId="06202847" w14:textId="77777777" w:rsidR="00A61127" w:rsidRPr="00A13AC4" w:rsidRDefault="00A61127" w:rsidP="00A13AC4">
      <w:pPr>
        <w:pStyle w:val="ListParagraph"/>
        <w:numPr>
          <w:ilvl w:val="0"/>
          <w:numId w:val="27"/>
        </w:numPr>
        <w:spacing w:line="360" w:lineRule="auto"/>
        <w:rPr>
          <w:rFonts w:ascii="Comic Sans MS" w:hAnsi="Comic Sans MS" w:cs="DINPro-Light"/>
          <w:color w:val="000000"/>
        </w:rPr>
      </w:pPr>
      <w:r w:rsidRPr="00A13AC4">
        <w:rPr>
          <w:rFonts w:ascii="Comic Sans MS" w:hAnsi="Comic Sans MS" w:cs="DINPro-Light"/>
          <w:color w:val="000000"/>
        </w:rPr>
        <w:t>Record the arrival and departure times of their child or children attending the centre on the tablets.</w:t>
      </w:r>
    </w:p>
    <w:p w14:paraId="1AB5D621" w14:textId="77777777" w:rsidR="00A61127" w:rsidRPr="00A13AC4" w:rsidRDefault="00A61127" w:rsidP="00A13AC4">
      <w:pPr>
        <w:pStyle w:val="ListParagraph"/>
        <w:numPr>
          <w:ilvl w:val="0"/>
          <w:numId w:val="27"/>
        </w:numPr>
        <w:spacing w:line="360" w:lineRule="auto"/>
        <w:rPr>
          <w:rFonts w:ascii="Comic Sans MS" w:hAnsi="Comic Sans MS" w:cs="DINPro-Light"/>
          <w:color w:val="000000"/>
        </w:rPr>
      </w:pPr>
      <w:r w:rsidRPr="00A13AC4">
        <w:rPr>
          <w:rFonts w:ascii="Comic Sans MS" w:hAnsi="Comic Sans MS" w:cs="DINPro-Light"/>
          <w:color w:val="000000"/>
        </w:rPr>
        <w:t>Pay for any booked day of education and care which falls on a public holiday.</w:t>
      </w:r>
    </w:p>
    <w:p w14:paraId="4CE47B84" w14:textId="77777777" w:rsidR="00A61127" w:rsidRPr="00A13AC4" w:rsidRDefault="00A61127" w:rsidP="00A13AC4">
      <w:pPr>
        <w:pStyle w:val="ListParagraph"/>
        <w:numPr>
          <w:ilvl w:val="0"/>
          <w:numId w:val="27"/>
        </w:numPr>
        <w:spacing w:line="360" w:lineRule="auto"/>
        <w:rPr>
          <w:rFonts w:ascii="Comic Sans MS" w:hAnsi="Comic Sans MS" w:cs="DINPro-Light"/>
          <w:color w:val="000000"/>
        </w:rPr>
      </w:pPr>
      <w:r w:rsidRPr="00A13AC4">
        <w:rPr>
          <w:rFonts w:ascii="Comic Sans MS" w:hAnsi="Comic Sans MS" w:cs="DINPro-Light"/>
          <w:color w:val="000000"/>
        </w:rPr>
        <w:t>Ensure all fees are kept two weeks in advance at all times.</w:t>
      </w:r>
    </w:p>
    <w:p w14:paraId="74635463" w14:textId="77777777" w:rsidR="00A61127" w:rsidRPr="00A13AC4" w:rsidRDefault="00A61127" w:rsidP="00A13AC4">
      <w:pPr>
        <w:pStyle w:val="ListParagraph"/>
        <w:numPr>
          <w:ilvl w:val="0"/>
          <w:numId w:val="27"/>
        </w:numPr>
        <w:spacing w:line="360" w:lineRule="auto"/>
        <w:rPr>
          <w:rFonts w:ascii="Comic Sans MS" w:hAnsi="Comic Sans MS" w:cs="DINPro-Light"/>
          <w:color w:val="000000"/>
        </w:rPr>
      </w:pPr>
      <w:r w:rsidRPr="00A13AC4">
        <w:rPr>
          <w:rFonts w:ascii="Comic Sans MS" w:hAnsi="Comic Sans MS" w:cs="DINPro-Light"/>
          <w:color w:val="000000"/>
        </w:rPr>
        <w:t>Provide documentation for additional absence days as required.</w:t>
      </w:r>
    </w:p>
    <w:p w14:paraId="21A94736" w14:textId="77777777" w:rsidR="00A61127" w:rsidRPr="00A13AC4" w:rsidRDefault="00A61127" w:rsidP="00A13AC4">
      <w:pPr>
        <w:pStyle w:val="ListParagraph"/>
        <w:numPr>
          <w:ilvl w:val="0"/>
          <w:numId w:val="27"/>
        </w:numPr>
        <w:spacing w:line="360" w:lineRule="auto"/>
        <w:rPr>
          <w:rFonts w:ascii="Comic Sans MS" w:hAnsi="Comic Sans MS" w:cs="DINPro-Light"/>
          <w:color w:val="000000"/>
        </w:rPr>
      </w:pPr>
      <w:r w:rsidRPr="00A13AC4">
        <w:rPr>
          <w:rFonts w:ascii="Comic Sans MS" w:hAnsi="Comic Sans MS" w:cs="DINPro-Light"/>
          <w:color w:val="000000"/>
        </w:rPr>
        <w:t>Provide 2 weeks’ notice of withdrawal from Yarrunga.  If your child does not attend during this 2 week notice period, full fees will be chargeable (</w:t>
      </w:r>
      <w:proofErr w:type="gramStart"/>
      <w:r w:rsidRPr="00A13AC4">
        <w:rPr>
          <w:rFonts w:ascii="Comic Sans MS" w:hAnsi="Comic Sans MS" w:cs="DINPro-Light"/>
          <w:color w:val="000000"/>
        </w:rPr>
        <w:t>i.e.</w:t>
      </w:r>
      <w:proofErr w:type="gramEnd"/>
      <w:r w:rsidRPr="00A13AC4">
        <w:rPr>
          <w:rFonts w:ascii="Comic Sans MS" w:hAnsi="Comic Sans MS" w:cs="DINPro-Light"/>
          <w:color w:val="000000"/>
        </w:rPr>
        <w:t xml:space="preserve"> no CCS reductions are possible).</w:t>
      </w:r>
    </w:p>
    <w:p w14:paraId="761DB629" w14:textId="77777777" w:rsidR="00A61127" w:rsidRPr="00A13AC4" w:rsidRDefault="00A61127" w:rsidP="00A13AC4">
      <w:pPr>
        <w:pStyle w:val="ListParagraph"/>
        <w:numPr>
          <w:ilvl w:val="0"/>
          <w:numId w:val="27"/>
        </w:numPr>
        <w:spacing w:line="360" w:lineRule="auto"/>
        <w:rPr>
          <w:rFonts w:ascii="Comic Sans MS" w:hAnsi="Comic Sans MS" w:cs="DINPro-Light"/>
          <w:color w:val="000000"/>
        </w:rPr>
      </w:pPr>
      <w:r w:rsidRPr="00A13AC4">
        <w:rPr>
          <w:rFonts w:ascii="Comic Sans MS" w:hAnsi="Comic Sans MS" w:cs="DINPro-Light"/>
          <w:color w:val="000000"/>
        </w:rPr>
        <w:t>Notify the Approved Provider if experiencing difficulties with the payment of fees.</w:t>
      </w:r>
    </w:p>
    <w:p w14:paraId="6CE23109" w14:textId="77777777" w:rsidR="00A61127" w:rsidRPr="00A61127" w:rsidRDefault="00A61127" w:rsidP="00A61127">
      <w:pPr>
        <w:spacing w:line="360" w:lineRule="auto"/>
        <w:rPr>
          <w:rFonts w:ascii="Comic Sans MS" w:hAnsi="Comic Sans MS" w:cs="DINPro-Light"/>
          <w:color w:val="000000"/>
          <w:sz w:val="22"/>
          <w:szCs w:val="22"/>
        </w:rPr>
      </w:pPr>
    </w:p>
    <w:p w14:paraId="50FBF8AD" w14:textId="77777777" w:rsidR="00A13AC4" w:rsidRDefault="00A13AC4" w:rsidP="00A61127">
      <w:pPr>
        <w:autoSpaceDE w:val="0"/>
        <w:autoSpaceDN w:val="0"/>
        <w:adjustRightInd w:val="0"/>
        <w:spacing w:line="360" w:lineRule="auto"/>
        <w:rPr>
          <w:rFonts w:ascii="Comic Sans MS" w:hAnsi="Comic Sans MS" w:cs="DINPro-Bold"/>
          <w:b/>
          <w:bCs/>
          <w:sz w:val="24"/>
          <w:szCs w:val="24"/>
        </w:rPr>
      </w:pPr>
    </w:p>
    <w:p w14:paraId="5DFC12B2" w14:textId="77777777" w:rsidR="00A13AC4" w:rsidRDefault="00A13AC4" w:rsidP="00A61127">
      <w:pPr>
        <w:autoSpaceDE w:val="0"/>
        <w:autoSpaceDN w:val="0"/>
        <w:adjustRightInd w:val="0"/>
        <w:spacing w:line="360" w:lineRule="auto"/>
        <w:rPr>
          <w:rFonts w:ascii="Comic Sans MS" w:hAnsi="Comic Sans MS" w:cs="DINPro-Bold"/>
          <w:b/>
          <w:bCs/>
          <w:sz w:val="24"/>
          <w:szCs w:val="24"/>
        </w:rPr>
      </w:pPr>
    </w:p>
    <w:p w14:paraId="3C802712" w14:textId="6D7FE188" w:rsidR="00A61127" w:rsidRPr="00A61127" w:rsidRDefault="00A61127" w:rsidP="00A61127">
      <w:pPr>
        <w:autoSpaceDE w:val="0"/>
        <w:autoSpaceDN w:val="0"/>
        <w:adjustRightInd w:val="0"/>
        <w:spacing w:line="360" w:lineRule="auto"/>
        <w:rPr>
          <w:rFonts w:ascii="Comic Sans MS" w:hAnsi="Comic Sans MS" w:cs="DINPro-Bold"/>
          <w:sz w:val="28"/>
          <w:szCs w:val="28"/>
        </w:rPr>
      </w:pPr>
      <w:r w:rsidRPr="00A61127">
        <w:rPr>
          <w:rFonts w:ascii="Comic Sans MS" w:hAnsi="Comic Sans MS" w:cs="DINPro-Bold"/>
          <w:sz w:val="28"/>
          <w:szCs w:val="28"/>
        </w:rPr>
        <w:lastRenderedPageBreak/>
        <w:t>Monitoring, Evaluation and Review</w:t>
      </w:r>
    </w:p>
    <w:p w14:paraId="1B67C0AC" w14:textId="77777777" w:rsidR="00A61127" w:rsidRPr="00A61127" w:rsidRDefault="00A61127" w:rsidP="00A61127">
      <w:pPr>
        <w:spacing w:line="360" w:lineRule="auto"/>
        <w:rPr>
          <w:rFonts w:ascii="Comic Sans MS" w:hAnsi="Comic Sans MS" w:cs="DINPro-Light"/>
          <w:color w:val="000000"/>
        </w:rPr>
      </w:pPr>
      <w:r w:rsidRPr="00A61127">
        <w:rPr>
          <w:rFonts w:ascii="Comic Sans MS" w:hAnsi="Comic Sans MS" w:cs="DINPro-Light"/>
          <w:color w:val="000000"/>
        </w:rPr>
        <w:t>This policy will be monitored to ensure compliance with legislative requirements and unless deemed necessary through the identification of practice gaps, Yarrunga will review this Policy every 18 months.</w:t>
      </w:r>
    </w:p>
    <w:p w14:paraId="765745DF" w14:textId="77777777" w:rsidR="00A61127" w:rsidRPr="00A61127" w:rsidRDefault="00A61127" w:rsidP="00A61127">
      <w:pPr>
        <w:spacing w:line="360" w:lineRule="auto"/>
        <w:rPr>
          <w:rFonts w:ascii="Comic Sans MS" w:hAnsi="Comic Sans MS" w:cs="DINPro-Light"/>
          <w:color w:val="000000"/>
        </w:rPr>
      </w:pPr>
    </w:p>
    <w:p w14:paraId="0D206F7B" w14:textId="77777777" w:rsidR="00A61127" w:rsidRPr="00A61127" w:rsidRDefault="00A61127" w:rsidP="00A61127">
      <w:pPr>
        <w:spacing w:line="360" w:lineRule="auto"/>
        <w:rPr>
          <w:rFonts w:ascii="Comic Sans MS" w:hAnsi="Comic Sans MS" w:cs="DINPro-Light"/>
          <w:color w:val="000000"/>
        </w:rPr>
      </w:pPr>
      <w:r w:rsidRPr="00A61127">
        <w:rPr>
          <w:rFonts w:ascii="Comic Sans MS" w:hAnsi="Comic Sans MS" w:cs="DINPro-Light"/>
          <w:color w:val="000000"/>
        </w:rPr>
        <w:t>Families and staff are essential stakeholders in the policy review process and will be give opportunity and encouragement to be actively involved.</w:t>
      </w:r>
    </w:p>
    <w:p w14:paraId="306171B7" w14:textId="77777777" w:rsidR="00A61127" w:rsidRPr="00A61127" w:rsidRDefault="00A61127" w:rsidP="00A61127">
      <w:pPr>
        <w:spacing w:line="360" w:lineRule="auto"/>
        <w:rPr>
          <w:rFonts w:ascii="Comic Sans MS" w:hAnsi="Comic Sans MS" w:cs="DINPro-Light"/>
          <w:color w:val="000000"/>
        </w:rPr>
      </w:pPr>
    </w:p>
    <w:p w14:paraId="25543D84" w14:textId="77777777" w:rsidR="00A61127" w:rsidRDefault="00A61127" w:rsidP="00A61127">
      <w:pPr>
        <w:spacing w:line="360" w:lineRule="auto"/>
        <w:rPr>
          <w:rFonts w:ascii="Comic Sans MS" w:hAnsi="Comic Sans MS" w:cs="DINPro-Light"/>
          <w:color w:val="000000"/>
        </w:rPr>
      </w:pPr>
      <w:r w:rsidRPr="00A61127">
        <w:rPr>
          <w:rFonts w:ascii="Comic Sans MS" w:hAnsi="Comic Sans MS" w:cs="DINPro-Light"/>
          <w:color w:val="000000"/>
        </w:rPr>
        <w:t>In accordance with Regulation 172 of the Education and Care Services National Regulations, Yarrunga will ensure that families of children enrolled at Yarrunga are notified at least 14 days before making any change to a policy or procedure that may have significant impact on the provision of education and care to any child enrolled at Yarrunga; a family’s alibility to utilise the Yarrunga; the fee charged or the way in which fees are collected.</w:t>
      </w:r>
    </w:p>
    <w:p w14:paraId="2E17D2A3" w14:textId="20ECBBBD" w:rsidR="00B63DAA" w:rsidRPr="00A61127" w:rsidRDefault="006F721B" w:rsidP="00A61127">
      <w:pPr>
        <w:spacing w:line="360" w:lineRule="auto"/>
        <w:rPr>
          <w:rFonts w:ascii="Comic Sans MS" w:hAnsi="Comic Sans MS" w:cs="DINPro-Light"/>
          <w:color w:val="000000"/>
        </w:rPr>
      </w:pPr>
      <w:r w:rsidRPr="00F73885">
        <w:rPr>
          <w:rFonts w:ascii="Comic Sans MS" w:hAnsi="Comic Sans MS" w:cs="DINPro-Light"/>
          <w:color w:val="000000"/>
        </w:rPr>
        <w:t>If the approved provider considers that the notice period would pose a risk to the safety, health or wellbeing of any child enrolled at the service, the approved provider must ensure that parents of children enrolled at the service are notified as soon as practicable after making a change referred to in sub regulation (1). Room closure, where the service cannot provide the care required for attending children.</w:t>
      </w:r>
    </w:p>
    <w:p w14:paraId="2BC8C819" w14:textId="77777777" w:rsidR="00A61127" w:rsidRPr="00A61127" w:rsidRDefault="00A61127" w:rsidP="00A61127">
      <w:pPr>
        <w:spacing w:line="360" w:lineRule="auto"/>
        <w:rPr>
          <w:rFonts w:ascii="Comic Sans MS" w:hAnsi="Comic Sans MS" w:cs="DINPro-Light"/>
          <w:color w:val="000000"/>
        </w:rPr>
      </w:pPr>
    </w:p>
    <w:p w14:paraId="4F4D5F83" w14:textId="2AED2962" w:rsidR="00217EE2" w:rsidRDefault="00217EE2">
      <w:pPr>
        <w:rPr>
          <w:rFonts w:ascii="Ink Free" w:hAnsi="Ink Free"/>
          <w:b/>
          <w:bCs/>
          <w:sz w:val="28"/>
          <w:szCs w:val="28"/>
        </w:rPr>
      </w:pPr>
    </w:p>
    <w:p w14:paraId="0AB88307" w14:textId="22BB4C58" w:rsidR="00217EE2" w:rsidRDefault="00217EE2">
      <w:pPr>
        <w:rPr>
          <w:rFonts w:ascii="Ink Free" w:hAnsi="Ink Free"/>
          <w:b/>
          <w:bCs/>
          <w:sz w:val="28"/>
          <w:szCs w:val="28"/>
        </w:rPr>
      </w:pPr>
    </w:p>
    <w:p w14:paraId="58D1DB9E" w14:textId="2A170F68" w:rsidR="00217EE2" w:rsidRDefault="00217EE2">
      <w:pPr>
        <w:rPr>
          <w:rFonts w:ascii="Ink Free" w:hAnsi="Ink Free"/>
          <w:b/>
          <w:bCs/>
          <w:sz w:val="28"/>
          <w:szCs w:val="28"/>
        </w:rPr>
      </w:pPr>
    </w:p>
    <w:p w14:paraId="153065B3" w14:textId="77777777" w:rsidR="001F42C8" w:rsidRDefault="001F42C8">
      <w:pPr>
        <w:rPr>
          <w:rFonts w:ascii="Ink Free" w:hAnsi="Ink Free"/>
          <w:b/>
          <w:bCs/>
          <w:sz w:val="28"/>
          <w:szCs w:val="28"/>
        </w:rPr>
      </w:pPr>
    </w:p>
    <w:p w14:paraId="0E748719" w14:textId="32E9961E" w:rsidR="001F42C8" w:rsidRDefault="001F42C8">
      <w:pPr>
        <w:rPr>
          <w:rFonts w:ascii="Ink Free" w:hAnsi="Ink Free"/>
          <w:b/>
          <w:bCs/>
          <w:sz w:val="28"/>
          <w:szCs w:val="28"/>
        </w:rPr>
      </w:pPr>
    </w:p>
    <w:p w14:paraId="7EB18045" w14:textId="41C76F9C" w:rsidR="001F42C8" w:rsidRDefault="001F42C8">
      <w:pPr>
        <w:rPr>
          <w:rFonts w:ascii="Ink Free" w:hAnsi="Ink Free"/>
          <w:b/>
          <w:bCs/>
          <w:sz w:val="28"/>
          <w:szCs w:val="28"/>
        </w:rPr>
      </w:pPr>
    </w:p>
    <w:sectPr w:rsidR="001F42C8" w:rsidSect="00275061">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A6D9" w14:textId="77777777" w:rsidR="00932B4B" w:rsidRDefault="00932B4B" w:rsidP="00275061">
      <w:r>
        <w:separator/>
      </w:r>
    </w:p>
  </w:endnote>
  <w:endnote w:type="continuationSeparator" w:id="0">
    <w:p w14:paraId="2087EB95" w14:textId="77777777" w:rsidR="00932B4B" w:rsidRDefault="00932B4B" w:rsidP="002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DINPro-Light">
    <w:altName w:val="Microsoft JhengHei"/>
    <w:panose1 w:val="00000000000000000000"/>
    <w:charset w:val="00"/>
    <w:family w:val="swiss"/>
    <w:notTrueType/>
    <w:pitch w:val="default"/>
    <w:sig w:usb0="00000000" w:usb1="08080000" w:usb2="00000010" w:usb3="00000000" w:csb0="00100001" w:csb1="00000000"/>
  </w:font>
  <w:font w:name="DIN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2A68" w14:textId="77777777" w:rsidR="002C78ED" w:rsidRDefault="002C78E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472F334" w14:textId="77777777" w:rsidR="00275061" w:rsidRDefault="0027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36EA" w14:textId="77777777" w:rsidR="00932B4B" w:rsidRDefault="00932B4B" w:rsidP="00275061">
      <w:r>
        <w:separator/>
      </w:r>
    </w:p>
  </w:footnote>
  <w:footnote w:type="continuationSeparator" w:id="0">
    <w:p w14:paraId="62A1ED0F" w14:textId="77777777" w:rsidR="00932B4B" w:rsidRDefault="00932B4B" w:rsidP="0027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EE76" w14:textId="05709D50" w:rsidR="00AB4C94" w:rsidRPr="007C57A7" w:rsidRDefault="00AB4C94" w:rsidP="00ED080D">
    <w:pPr>
      <w:tabs>
        <w:tab w:val="center" w:pos="4153"/>
        <w:tab w:val="right" w:pos="8306"/>
      </w:tabs>
      <w:rPr>
        <w:rFonts w:ascii="Comic Sans MS" w:hAnsi="Comic Sans MS"/>
        <w:sz w:val="18"/>
        <w:szCs w:val="18"/>
      </w:rPr>
    </w:pPr>
    <w:r w:rsidRPr="007C57A7">
      <w:rPr>
        <w:rFonts w:ascii="Comic Sans MS" w:hAnsi="Comic Sans MS"/>
        <w:sz w:val="18"/>
        <w:szCs w:val="18"/>
      </w:rPr>
      <w:t>Yarrunga Early Learning Centre Inc.</w:t>
    </w:r>
    <w:r w:rsidRPr="007C57A7">
      <w:rPr>
        <w:rFonts w:ascii="Comic Sans MS" w:hAnsi="Comic Sans MS"/>
        <w:sz w:val="18"/>
        <w:szCs w:val="18"/>
      </w:rPr>
      <w:tab/>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002C78ED">
      <w:rPr>
        <w:rFonts w:ascii="Comic Sans MS" w:hAnsi="Comic Sans MS"/>
        <w:sz w:val="18"/>
        <w:szCs w:val="18"/>
      </w:rPr>
      <w:t>Governance and Leadership</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66663C">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0066663C">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9434FB">
      <w:rPr>
        <w:rFonts w:ascii="Comic Sans MS" w:hAnsi="Comic Sans MS"/>
        <w:sz w:val="18"/>
        <w:szCs w:val="18"/>
      </w:rPr>
      <w:t xml:space="preserve">October </w:t>
    </w:r>
    <w:r w:rsidR="009434FB" w:rsidRPr="007C57A7">
      <w:rPr>
        <w:rFonts w:ascii="Comic Sans MS" w:hAnsi="Comic Sans MS"/>
        <w:sz w:val="18"/>
        <w:szCs w:val="18"/>
      </w:rPr>
      <w:t>2022</w:t>
    </w:r>
  </w:p>
  <w:p w14:paraId="3C2BDD1B" w14:textId="0BC1E467" w:rsidR="0027155F" w:rsidRDefault="00ED080D" w:rsidP="00F104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E3F"/>
    <w:multiLevelType w:val="hybridMultilevel"/>
    <w:tmpl w:val="31AA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8308C"/>
    <w:multiLevelType w:val="hybridMultilevel"/>
    <w:tmpl w:val="8208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54E6C"/>
    <w:multiLevelType w:val="hybridMultilevel"/>
    <w:tmpl w:val="B8BA6718"/>
    <w:lvl w:ilvl="0" w:tplc="2366578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39258B"/>
    <w:multiLevelType w:val="hybridMultilevel"/>
    <w:tmpl w:val="DE0A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75C86"/>
    <w:multiLevelType w:val="hybridMultilevel"/>
    <w:tmpl w:val="474449CE"/>
    <w:lvl w:ilvl="0" w:tplc="2366578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4C0EAD"/>
    <w:multiLevelType w:val="hybridMultilevel"/>
    <w:tmpl w:val="7B10A27E"/>
    <w:lvl w:ilvl="0" w:tplc="2366578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70755D"/>
    <w:multiLevelType w:val="hybridMultilevel"/>
    <w:tmpl w:val="7C0C48C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8C00FB"/>
    <w:multiLevelType w:val="hybridMultilevel"/>
    <w:tmpl w:val="9BF4463E"/>
    <w:lvl w:ilvl="0" w:tplc="2366578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64E4849"/>
    <w:multiLevelType w:val="hybridMultilevel"/>
    <w:tmpl w:val="9F18D91C"/>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8A36C6"/>
    <w:multiLevelType w:val="hybridMultilevel"/>
    <w:tmpl w:val="B838C5F6"/>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792D6C"/>
    <w:multiLevelType w:val="hybridMultilevel"/>
    <w:tmpl w:val="AC10879E"/>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6A58B1"/>
    <w:multiLevelType w:val="hybridMultilevel"/>
    <w:tmpl w:val="984E4F02"/>
    <w:lvl w:ilvl="0" w:tplc="2366578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E35BA5"/>
    <w:multiLevelType w:val="hybridMultilevel"/>
    <w:tmpl w:val="43CC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500C1"/>
    <w:multiLevelType w:val="hybridMultilevel"/>
    <w:tmpl w:val="2E221598"/>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9D5D6C"/>
    <w:multiLevelType w:val="hybridMultilevel"/>
    <w:tmpl w:val="63FE7FD6"/>
    <w:lvl w:ilvl="0" w:tplc="2366578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2951DE4"/>
    <w:multiLevelType w:val="hybridMultilevel"/>
    <w:tmpl w:val="E5E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402B6"/>
    <w:multiLevelType w:val="hybridMultilevel"/>
    <w:tmpl w:val="902EDF20"/>
    <w:lvl w:ilvl="0" w:tplc="CB48031E">
      <w:start w:val="2"/>
      <w:numFmt w:val="bullet"/>
      <w:lvlText w:val="-"/>
      <w:lvlJc w:val="left"/>
      <w:pPr>
        <w:ind w:left="720" w:hanging="360"/>
      </w:pPr>
      <w:rPr>
        <w:rFonts w:ascii="Lucida Bright" w:eastAsia="Times New Roman" w:hAnsi="Lucida Bright"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239EE"/>
    <w:multiLevelType w:val="hybridMultilevel"/>
    <w:tmpl w:val="4250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43C61"/>
    <w:multiLevelType w:val="hybridMultilevel"/>
    <w:tmpl w:val="089E1656"/>
    <w:lvl w:ilvl="0" w:tplc="0C090011">
      <w:start w:val="1"/>
      <w:numFmt w:val="decimal"/>
      <w:lvlText w:val="%1)"/>
      <w:lvlJc w:val="left"/>
      <w:pPr>
        <w:ind w:left="1440" w:hanging="360"/>
      </w:pPr>
      <w:rPr>
        <w:rFonts w:hint="default"/>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E265909"/>
    <w:multiLevelType w:val="hybridMultilevel"/>
    <w:tmpl w:val="D9BEF6E8"/>
    <w:lvl w:ilvl="0" w:tplc="2366578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46001C"/>
    <w:multiLevelType w:val="hybridMultilevel"/>
    <w:tmpl w:val="62F82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37E64"/>
    <w:multiLevelType w:val="hybridMultilevel"/>
    <w:tmpl w:val="6C1AA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0F0EEF"/>
    <w:multiLevelType w:val="hybridMultilevel"/>
    <w:tmpl w:val="354AD33A"/>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0D1A5A"/>
    <w:multiLevelType w:val="hybridMultilevel"/>
    <w:tmpl w:val="577CAA00"/>
    <w:lvl w:ilvl="0" w:tplc="2366578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F8338A1"/>
    <w:multiLevelType w:val="hybridMultilevel"/>
    <w:tmpl w:val="6E542D5C"/>
    <w:lvl w:ilvl="0" w:tplc="2366578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2A57CF2"/>
    <w:multiLevelType w:val="hybridMultilevel"/>
    <w:tmpl w:val="1B4E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F4DF0"/>
    <w:multiLevelType w:val="hybridMultilevel"/>
    <w:tmpl w:val="4B5ED802"/>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6175195">
    <w:abstractNumId w:val="13"/>
  </w:num>
  <w:num w:numId="2" w16cid:durableId="1985891216">
    <w:abstractNumId w:val="6"/>
  </w:num>
  <w:num w:numId="3" w16cid:durableId="698968513">
    <w:abstractNumId w:val="22"/>
  </w:num>
  <w:num w:numId="4" w16cid:durableId="515533465">
    <w:abstractNumId w:val="10"/>
  </w:num>
  <w:num w:numId="5" w16cid:durableId="522059923">
    <w:abstractNumId w:val="9"/>
  </w:num>
  <w:num w:numId="6" w16cid:durableId="2134666665">
    <w:abstractNumId w:val="18"/>
  </w:num>
  <w:num w:numId="7" w16cid:durableId="1216161414">
    <w:abstractNumId w:val="1"/>
  </w:num>
  <w:num w:numId="8" w16cid:durableId="613630525">
    <w:abstractNumId w:val="16"/>
  </w:num>
  <w:num w:numId="9" w16cid:durableId="1384673895">
    <w:abstractNumId w:val="20"/>
  </w:num>
  <w:num w:numId="10" w16cid:durableId="681125505">
    <w:abstractNumId w:val="3"/>
  </w:num>
  <w:num w:numId="11" w16cid:durableId="1422486907">
    <w:abstractNumId w:val="15"/>
  </w:num>
  <w:num w:numId="12" w16cid:durableId="1163352116">
    <w:abstractNumId w:val="12"/>
  </w:num>
  <w:num w:numId="13" w16cid:durableId="291596326">
    <w:abstractNumId w:val="0"/>
  </w:num>
  <w:num w:numId="14" w16cid:durableId="1188442472">
    <w:abstractNumId w:val="17"/>
  </w:num>
  <w:num w:numId="15" w16cid:durableId="517278898">
    <w:abstractNumId w:val="25"/>
  </w:num>
  <w:num w:numId="16" w16cid:durableId="147287121">
    <w:abstractNumId w:val="21"/>
  </w:num>
  <w:num w:numId="17" w16cid:durableId="1984118480">
    <w:abstractNumId w:val="23"/>
  </w:num>
  <w:num w:numId="18" w16cid:durableId="643705191">
    <w:abstractNumId w:val="5"/>
  </w:num>
  <w:num w:numId="19" w16cid:durableId="624432557">
    <w:abstractNumId w:val="19"/>
  </w:num>
  <w:num w:numId="20" w16cid:durableId="1667588479">
    <w:abstractNumId w:val="4"/>
  </w:num>
  <w:num w:numId="21" w16cid:durableId="690373516">
    <w:abstractNumId w:val="7"/>
  </w:num>
  <w:num w:numId="22" w16cid:durableId="189144256">
    <w:abstractNumId w:val="8"/>
  </w:num>
  <w:num w:numId="23" w16cid:durableId="152717496">
    <w:abstractNumId w:val="26"/>
  </w:num>
  <w:num w:numId="24" w16cid:durableId="403183067">
    <w:abstractNumId w:val="11"/>
  </w:num>
  <w:num w:numId="25" w16cid:durableId="1865439418">
    <w:abstractNumId w:val="2"/>
  </w:num>
  <w:num w:numId="26" w16cid:durableId="210851211">
    <w:abstractNumId w:val="24"/>
  </w:num>
  <w:num w:numId="27" w16cid:durableId="2108621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61"/>
    <w:rsid w:val="00021098"/>
    <w:rsid w:val="00025BC6"/>
    <w:rsid w:val="00184F2A"/>
    <w:rsid w:val="001F42C8"/>
    <w:rsid w:val="00217EE2"/>
    <w:rsid w:val="0027155F"/>
    <w:rsid w:val="00275061"/>
    <w:rsid w:val="00287644"/>
    <w:rsid w:val="002879FD"/>
    <w:rsid w:val="002C78ED"/>
    <w:rsid w:val="002D73BA"/>
    <w:rsid w:val="00356D35"/>
    <w:rsid w:val="0038698A"/>
    <w:rsid w:val="003B1037"/>
    <w:rsid w:val="004306A3"/>
    <w:rsid w:val="00436537"/>
    <w:rsid w:val="00477E91"/>
    <w:rsid w:val="0048195F"/>
    <w:rsid w:val="004820D4"/>
    <w:rsid w:val="004B3BCF"/>
    <w:rsid w:val="004E11A1"/>
    <w:rsid w:val="005617C5"/>
    <w:rsid w:val="00572095"/>
    <w:rsid w:val="00577929"/>
    <w:rsid w:val="00581C42"/>
    <w:rsid w:val="005C2600"/>
    <w:rsid w:val="005C32B8"/>
    <w:rsid w:val="005D29B4"/>
    <w:rsid w:val="005F524D"/>
    <w:rsid w:val="00600892"/>
    <w:rsid w:val="0066663C"/>
    <w:rsid w:val="00680B27"/>
    <w:rsid w:val="00695DCF"/>
    <w:rsid w:val="006C1097"/>
    <w:rsid w:val="006C4C67"/>
    <w:rsid w:val="006D11A6"/>
    <w:rsid w:val="006F4064"/>
    <w:rsid w:val="006F721B"/>
    <w:rsid w:val="00742589"/>
    <w:rsid w:val="007C57A7"/>
    <w:rsid w:val="00836FBA"/>
    <w:rsid w:val="0085014E"/>
    <w:rsid w:val="00882015"/>
    <w:rsid w:val="008A04AE"/>
    <w:rsid w:val="008A2CB4"/>
    <w:rsid w:val="008D0478"/>
    <w:rsid w:val="008F203E"/>
    <w:rsid w:val="009021C7"/>
    <w:rsid w:val="00932B4B"/>
    <w:rsid w:val="00937B40"/>
    <w:rsid w:val="009434FB"/>
    <w:rsid w:val="00951B9D"/>
    <w:rsid w:val="00975644"/>
    <w:rsid w:val="009D1A91"/>
    <w:rsid w:val="009E74F7"/>
    <w:rsid w:val="00A13AC4"/>
    <w:rsid w:val="00A61127"/>
    <w:rsid w:val="00A917A6"/>
    <w:rsid w:val="00AB4C94"/>
    <w:rsid w:val="00AE5B6B"/>
    <w:rsid w:val="00B05C24"/>
    <w:rsid w:val="00B63DAA"/>
    <w:rsid w:val="00B74AC7"/>
    <w:rsid w:val="00BF1B32"/>
    <w:rsid w:val="00CF4D49"/>
    <w:rsid w:val="00D20BCB"/>
    <w:rsid w:val="00D62570"/>
    <w:rsid w:val="00DB49E9"/>
    <w:rsid w:val="00E0285F"/>
    <w:rsid w:val="00E10A7E"/>
    <w:rsid w:val="00E22507"/>
    <w:rsid w:val="00E54E3E"/>
    <w:rsid w:val="00ED080D"/>
    <w:rsid w:val="00F0248D"/>
    <w:rsid w:val="00F07A5A"/>
    <w:rsid w:val="00F10414"/>
    <w:rsid w:val="00F208FE"/>
    <w:rsid w:val="00F73885"/>
    <w:rsid w:val="00F80A75"/>
    <w:rsid w:val="00F92B38"/>
    <w:rsid w:val="00FE5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6378"/>
  <w15:chartTrackingRefBased/>
  <w15:docId w15:val="{5C39568C-6256-4EBD-8CBB-F42509F4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3"/>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61"/>
    <w:pPr>
      <w:tabs>
        <w:tab w:val="center" w:pos="4513"/>
        <w:tab w:val="right" w:pos="9026"/>
      </w:tabs>
    </w:pPr>
  </w:style>
  <w:style w:type="character" w:customStyle="1" w:styleId="HeaderChar">
    <w:name w:val="Header Char"/>
    <w:basedOn w:val="DefaultParagraphFont"/>
    <w:link w:val="Header"/>
    <w:uiPriority w:val="99"/>
    <w:rsid w:val="00275061"/>
  </w:style>
  <w:style w:type="paragraph" w:styleId="Footer">
    <w:name w:val="footer"/>
    <w:basedOn w:val="Normal"/>
    <w:link w:val="FooterChar"/>
    <w:uiPriority w:val="99"/>
    <w:unhideWhenUsed/>
    <w:rsid w:val="00275061"/>
    <w:pPr>
      <w:tabs>
        <w:tab w:val="center" w:pos="4513"/>
        <w:tab w:val="right" w:pos="9026"/>
      </w:tabs>
    </w:pPr>
  </w:style>
  <w:style w:type="character" w:customStyle="1" w:styleId="FooterChar">
    <w:name w:val="Footer Char"/>
    <w:basedOn w:val="DefaultParagraphFont"/>
    <w:link w:val="Footer"/>
    <w:uiPriority w:val="99"/>
    <w:rsid w:val="00275061"/>
  </w:style>
  <w:style w:type="paragraph" w:styleId="BodyTextIndent">
    <w:name w:val="Body Text Indent"/>
    <w:basedOn w:val="Normal"/>
    <w:link w:val="BodyTextIndentChar"/>
    <w:rsid w:val="00025BC6"/>
    <w:pPr>
      <w:spacing w:after="120"/>
      <w:ind w:left="283"/>
    </w:pPr>
  </w:style>
  <w:style w:type="character" w:customStyle="1" w:styleId="BodyTextIndentChar">
    <w:name w:val="Body Text Indent Char"/>
    <w:basedOn w:val="DefaultParagraphFont"/>
    <w:link w:val="BodyTextIndent"/>
    <w:rsid w:val="00025BC6"/>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D0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4EE5.4297155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5f2fa2-d33d-4358-aee2-bac8f6f1365b">
      <Terms xmlns="http://schemas.microsoft.com/office/infopath/2007/PartnerControls"/>
    </lcf76f155ced4ddcb4097134ff3c332f>
    <TaxCatchAll xmlns="23ef7208-ef3b-4ad6-9150-40b8825302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43D256CBD15D4EBBEDC6D423E825CB" ma:contentTypeVersion="17" ma:contentTypeDescription="Create a new document." ma:contentTypeScope="" ma:versionID="4e11703f095ca28a91b7cafad85c1647">
  <xsd:schema xmlns:xsd="http://www.w3.org/2001/XMLSchema" xmlns:xs="http://www.w3.org/2001/XMLSchema" xmlns:p="http://schemas.microsoft.com/office/2006/metadata/properties" xmlns:ns2="cb5f2fa2-d33d-4358-aee2-bac8f6f1365b" xmlns:ns3="23ef7208-ef3b-4ad6-9150-40b8825302d0" targetNamespace="http://schemas.microsoft.com/office/2006/metadata/properties" ma:root="true" ma:fieldsID="7497139dcd30b8652a4a25b43059b910" ns2:_="" ns3:_="">
    <xsd:import namespace="cb5f2fa2-d33d-4358-aee2-bac8f6f1365b"/>
    <xsd:import namespace="23ef7208-ef3b-4ad6-9150-40b882530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fa2-d33d-4358-aee2-bac8f6f1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d27e53-c0a5-46e6-9b29-7fa9c10947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7208-ef3b-4ad6-9150-40b8825302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75639b-9981-4660-a2f0-9cdf807b94ec}" ma:internalName="TaxCatchAll" ma:showField="CatchAllData" ma:web="23ef7208-ef3b-4ad6-9150-40b882530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A06CD-F862-40D8-A887-C3528135685E}">
  <ds:schemaRefs>
    <ds:schemaRef ds:uri="http://schemas.microsoft.com/office/2006/metadata/properties"/>
    <ds:schemaRef ds:uri="http://schemas.microsoft.com/office/infopath/2007/PartnerControls"/>
    <ds:schemaRef ds:uri="cb5f2fa2-d33d-4358-aee2-bac8f6f1365b"/>
    <ds:schemaRef ds:uri="23ef7208-ef3b-4ad6-9150-40b8825302d0"/>
  </ds:schemaRefs>
</ds:datastoreItem>
</file>

<file path=customXml/itemProps2.xml><?xml version="1.0" encoding="utf-8"?>
<ds:datastoreItem xmlns:ds="http://schemas.openxmlformats.org/officeDocument/2006/customXml" ds:itemID="{C2AA3646-F144-4DEF-BD7A-58A1244E8492}">
  <ds:schemaRefs>
    <ds:schemaRef ds:uri="http://schemas.microsoft.com/sharepoint/v3/contenttype/forms"/>
  </ds:schemaRefs>
</ds:datastoreItem>
</file>

<file path=customXml/itemProps3.xml><?xml version="1.0" encoding="utf-8"?>
<ds:datastoreItem xmlns:ds="http://schemas.openxmlformats.org/officeDocument/2006/customXml" ds:itemID="{8B11E5C4-30BD-4B43-A9D5-D2E14F9809E2}"/>
</file>

<file path=docProps/app.xml><?xml version="1.0" encoding="utf-8"?>
<Properties xmlns="http://schemas.openxmlformats.org/officeDocument/2006/extended-properties" xmlns:vt="http://schemas.openxmlformats.org/officeDocument/2006/docPropsVTypes">
  <Template>Normal</Template>
  <TotalTime>32</TotalTime>
  <Pages>8</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Stanley</dc:creator>
  <cp:keywords/>
  <dc:description/>
  <cp:lastModifiedBy>Deb Stanley</cp:lastModifiedBy>
  <cp:revision>8</cp:revision>
  <dcterms:created xsi:type="dcterms:W3CDTF">2022-09-30T01:45:00Z</dcterms:created>
  <dcterms:modified xsi:type="dcterms:W3CDTF">2023-11-16T03:47:00Z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0x0101006343D256CBD15D4EBBEDC6D423E825CB</vt:lpwstr>
  </property>
  <property fmtid="{D5CDD505-2E9C-101B-9397-08002B2CF9AE}" pid="3" name="MediaServiceImageTags">
    <vt:lpwstr/>
  </property>
</Properties>
</file>