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721" w14:textId="48796E9E" w:rsidR="008F203E" w:rsidRPr="00025BC6" w:rsidRDefault="00581C42">
      <w:pPr>
        <w:rPr>
          <w:rFonts w:ascii="Comic Sans MS" w:hAnsi="Comic Sans MS"/>
        </w:rPr>
      </w:pPr>
      <w:r w:rsidRPr="00025BC6">
        <w:rPr>
          <w:rFonts w:ascii="Comic Sans MS" w:hAnsi="Comic Sans MS"/>
          <w:noProof/>
        </w:rPr>
        <w:drawing>
          <wp:anchor distT="0" distB="0" distL="114300" distR="114300" simplePos="0" relativeHeight="251705344" behindDoc="0" locked="0" layoutInCell="1" allowOverlap="1" wp14:anchorId="4CD88089" wp14:editId="09B37DCC">
            <wp:simplePos x="0" y="0"/>
            <wp:positionH relativeFrom="margin">
              <wp:align>right</wp:align>
            </wp:positionH>
            <wp:positionV relativeFrom="paragraph">
              <wp:posOffset>3175</wp:posOffset>
            </wp:positionV>
            <wp:extent cx="1047750" cy="652780"/>
            <wp:effectExtent l="0" t="0" r="0" b="0"/>
            <wp:wrapSquare wrapText="bothSides"/>
            <wp:docPr id="4" name="Picture 4" descr="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Header.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7124" r="28241"/>
                    <a:stretch/>
                  </pic:blipFill>
                  <pic:spPr bwMode="auto">
                    <a:xfrm>
                      <a:off x="0" y="0"/>
                      <a:ext cx="104775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5BC6">
        <w:rPr>
          <w:rFonts w:ascii="Comic Sans MS" w:hAnsi="Comic Sans MS"/>
          <w:noProof/>
        </w:rPr>
        <w:drawing>
          <wp:anchor distT="0" distB="0" distL="114300" distR="114300" simplePos="0" relativeHeight="251703296" behindDoc="0" locked="0" layoutInCell="1" allowOverlap="1" wp14:anchorId="3414784D" wp14:editId="75958627">
            <wp:simplePos x="0" y="0"/>
            <wp:positionH relativeFrom="margin">
              <wp:align>left</wp:align>
            </wp:positionH>
            <wp:positionV relativeFrom="paragraph">
              <wp:posOffset>9525</wp:posOffset>
            </wp:positionV>
            <wp:extent cx="695325" cy="704215"/>
            <wp:effectExtent l="0" t="0" r="9525"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4B06" w14:textId="427CC910" w:rsidR="008F203E" w:rsidRPr="00025BC6" w:rsidRDefault="0038698A">
      <w:pPr>
        <w:rPr>
          <w:rFonts w:ascii="Comic Sans MS" w:hAnsi="Comic Sans MS"/>
        </w:rPr>
      </w:pPr>
      <w:r w:rsidRPr="00025BC6">
        <w:rPr>
          <w:rFonts w:ascii="Comic Sans MS" w:hAnsi="Comic Sans MS"/>
          <w:b/>
          <w:bCs/>
          <w:noProof/>
          <w:sz w:val="28"/>
          <w:szCs w:val="28"/>
        </w:rPr>
        <mc:AlternateContent>
          <mc:Choice Requires="wps">
            <w:drawing>
              <wp:anchor distT="0" distB="0" distL="114300" distR="114300" simplePos="0" relativeHeight="251689984" behindDoc="0" locked="0" layoutInCell="1" allowOverlap="1" wp14:anchorId="4CD26FE0" wp14:editId="523FD17D">
                <wp:simplePos x="0" y="0"/>
                <wp:positionH relativeFrom="margin">
                  <wp:align>center</wp:align>
                </wp:positionH>
                <wp:positionV relativeFrom="paragraph">
                  <wp:posOffset>16510</wp:posOffset>
                </wp:positionV>
                <wp:extent cx="3426460" cy="524510"/>
                <wp:effectExtent l="0" t="0" r="2540" b="8890"/>
                <wp:wrapNone/>
                <wp:docPr id="1" name="Text Box 1"/>
                <wp:cNvGraphicFramePr/>
                <a:graphic xmlns:a="http://schemas.openxmlformats.org/drawingml/2006/main">
                  <a:graphicData uri="http://schemas.microsoft.com/office/word/2010/wordprocessingShape">
                    <wps:wsp>
                      <wps:cNvSpPr txBox="1"/>
                      <wps:spPr>
                        <a:xfrm>
                          <a:off x="0" y="0"/>
                          <a:ext cx="3426460" cy="524510"/>
                        </a:xfrm>
                        <a:prstGeom prst="rect">
                          <a:avLst/>
                        </a:prstGeom>
                        <a:solidFill>
                          <a:schemeClr val="lt1"/>
                        </a:solidFill>
                        <a:ln w="6350">
                          <a:noFill/>
                        </a:ln>
                      </wps:spPr>
                      <wps:txbx>
                        <w:txbxContent>
                          <w:p w14:paraId="1340FE25" w14:textId="70D7F4C8" w:rsidR="00275061" w:rsidRPr="00025BC6" w:rsidRDefault="00F31C99" w:rsidP="00F80A75">
                            <w:pPr>
                              <w:jc w:val="center"/>
                              <w:rPr>
                                <w:rFonts w:ascii="Comic Sans MS" w:hAnsi="Comic Sans MS" w:cstheme="minorHAnsi"/>
                                <w:bCs/>
                                <w:sz w:val="32"/>
                                <w:szCs w:val="32"/>
                                <w:lang w:val="en-US"/>
                              </w:rPr>
                            </w:pPr>
                            <w:r>
                              <w:rPr>
                                <w:rFonts w:ascii="Comic Sans MS" w:hAnsi="Comic Sans MS" w:cstheme="minorHAnsi"/>
                                <w:bCs/>
                                <w:sz w:val="32"/>
                                <w:szCs w:val="32"/>
                                <w:lang w:val="en-US"/>
                              </w:rPr>
                              <w:t>Complaints and Feedback Policy</w:t>
                            </w:r>
                          </w:p>
                          <w:p w14:paraId="67CFC877" w14:textId="77777777" w:rsidR="0048195F" w:rsidRPr="0048195F" w:rsidRDefault="0048195F" w:rsidP="00F80A75">
                            <w:pPr>
                              <w:jc w:val="center"/>
                              <w:rPr>
                                <w:rFonts w:ascii="Ink Free" w:hAnsi="Ink Free" w:cstheme="minorHAnsi"/>
                                <w:b/>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6FE0" id="_x0000_t202" coordsize="21600,21600" o:spt="202" path="m,l,21600r21600,l21600,xe">
                <v:stroke joinstyle="miter"/>
                <v:path gradientshapeok="t" o:connecttype="rect"/>
              </v:shapetype>
              <v:shape id="Text Box 1" o:spid="_x0000_s1026" type="#_x0000_t202" style="position:absolute;margin-left:0;margin-top:1.3pt;width:269.8pt;height:41.3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" fillcolor="white [3201]" stroked="f" strokeweight=".5pt">
                <v:textbox>
                  <w:txbxContent>
                    <w:p w14:paraId="1340FE25" w14:textId="70D7F4C8" w:rsidR="00275061" w:rsidRPr="00025BC6" w:rsidRDefault="00F31C99" w:rsidP="00F80A75">
                      <w:pPr>
                        <w:jc w:val="center"/>
                        <w:rPr>
                          <w:rFonts w:ascii="Comic Sans MS" w:hAnsi="Comic Sans MS" w:cstheme="minorHAnsi"/>
                          <w:bCs/>
                          <w:sz w:val="32"/>
                          <w:szCs w:val="32"/>
                          <w:lang w:val="en-US"/>
                        </w:rPr>
                      </w:pPr>
                      <w:r>
                        <w:rPr>
                          <w:rFonts w:ascii="Comic Sans MS" w:hAnsi="Comic Sans MS" w:cstheme="minorHAnsi"/>
                          <w:bCs/>
                          <w:sz w:val="32"/>
                          <w:szCs w:val="32"/>
                          <w:lang w:val="en-US"/>
                        </w:rPr>
                        <w:t>Complaints and Feedback Policy</w:t>
                      </w:r>
                    </w:p>
                    <w:p w14:paraId="67CFC877" w14:textId="77777777" w:rsidR="0048195F" w:rsidRPr="0048195F" w:rsidRDefault="0048195F" w:rsidP="00F80A75">
                      <w:pPr>
                        <w:jc w:val="center"/>
                        <w:rPr>
                          <w:rFonts w:ascii="Ink Free" w:hAnsi="Ink Free" w:cstheme="minorHAnsi"/>
                          <w:b/>
                          <w:sz w:val="32"/>
                          <w:szCs w:val="32"/>
                          <w:lang w:val="en-US"/>
                        </w:rPr>
                      </w:pPr>
                    </w:p>
                  </w:txbxContent>
                </v:textbox>
                <w10:wrap anchorx="margin"/>
              </v:shape>
            </w:pict>
          </mc:Fallback>
        </mc:AlternateContent>
      </w:r>
    </w:p>
    <w:p w14:paraId="62AAE3AD" w14:textId="663CEC83" w:rsidR="008F203E" w:rsidRPr="00025BC6" w:rsidRDefault="008F203E">
      <w:pPr>
        <w:rPr>
          <w:rFonts w:ascii="Comic Sans MS" w:hAnsi="Comic Sans MS"/>
        </w:rPr>
      </w:pPr>
    </w:p>
    <w:p w14:paraId="3886D90F" w14:textId="42220E75" w:rsidR="008F203E" w:rsidRPr="00025BC6" w:rsidRDefault="008F203E">
      <w:pPr>
        <w:rPr>
          <w:rFonts w:ascii="Comic Sans MS" w:hAnsi="Comic Sans MS"/>
        </w:rPr>
      </w:pPr>
    </w:p>
    <w:p w14:paraId="02A4B27A" w14:textId="464F98C3" w:rsidR="008F203E" w:rsidRPr="00025BC6" w:rsidRDefault="008F203E">
      <w:pPr>
        <w:rPr>
          <w:rFonts w:ascii="Comic Sans MS" w:hAnsi="Comic Sans MS"/>
        </w:rPr>
      </w:pPr>
    </w:p>
    <w:p w14:paraId="04B673D3" w14:textId="095E0001" w:rsidR="008F203E" w:rsidRPr="00025BC6" w:rsidRDefault="006C4C67">
      <w:pPr>
        <w:rPr>
          <w:rFonts w:ascii="Comic Sans MS" w:hAnsi="Comic Sans MS"/>
        </w:rPr>
      </w:pPr>
      <w:r w:rsidRPr="00025BC6">
        <w:rPr>
          <w:rFonts w:ascii="Comic Sans MS" w:hAnsi="Comic Sans MS"/>
          <w:noProof/>
        </w:rPr>
        <mc:AlternateContent>
          <mc:Choice Requires="wps">
            <w:drawing>
              <wp:anchor distT="0" distB="0" distL="114300" distR="114300" simplePos="0" relativeHeight="251707392" behindDoc="0" locked="0" layoutInCell="1" allowOverlap="1" wp14:anchorId="2B5FC168" wp14:editId="7632ED3F">
                <wp:simplePos x="0" y="0"/>
                <wp:positionH relativeFrom="margin">
                  <wp:align>right</wp:align>
                </wp:positionH>
                <wp:positionV relativeFrom="paragraph">
                  <wp:posOffset>101702</wp:posOffset>
                </wp:positionV>
                <wp:extent cx="6643801" cy="358445"/>
                <wp:effectExtent l="0" t="0" r="5080" b="3810"/>
                <wp:wrapNone/>
                <wp:docPr id="3" name="Rectangle 3"/>
                <wp:cNvGraphicFramePr/>
                <a:graphic xmlns:a="http://schemas.openxmlformats.org/drawingml/2006/main">
                  <a:graphicData uri="http://schemas.microsoft.com/office/word/2010/wordprocessingShape">
                    <wps:wsp>
                      <wps:cNvSpPr/>
                      <wps:spPr>
                        <a:xfrm>
                          <a:off x="0" y="0"/>
                          <a:ext cx="6643801" cy="358445"/>
                        </a:xfrm>
                        <a:prstGeom prst="rect">
                          <a:avLst/>
                        </a:prstGeom>
                        <a:solidFill>
                          <a:srgbClr val="5880B0"/>
                        </a:solidFill>
                        <a:ln w="25400" cap="flat" cmpd="sng" algn="ctr">
                          <a:noFill/>
                          <a:prstDash val="solid"/>
                        </a:ln>
                        <a:effectLst/>
                      </wps:spPr>
                      <wps:txbx>
                        <w:txbxContent>
                          <w:p w14:paraId="5D970A17" w14:textId="72D8B11F" w:rsidR="006C4C67" w:rsidRPr="00581C42" w:rsidRDefault="006C4C67" w:rsidP="006C4C67">
                            <w:pPr>
                              <w:jc w:val="center"/>
                              <w:rPr>
                                <w:rFonts w:ascii="Comic Sans MS" w:hAnsi="Comic Sans MS"/>
                                <w:sz w:val="28"/>
                                <w:szCs w:val="28"/>
                                <w:lang w:val="en-US"/>
                              </w:rPr>
                            </w:pPr>
                            <w:bookmarkStart w:id="0" w:name="_Hlk112839412"/>
                            <w:r w:rsidRPr="00581C42">
                              <w:rPr>
                                <w:rFonts w:ascii="Comic Sans MS" w:hAnsi="Comic Sans MS"/>
                                <w:sz w:val="28"/>
                                <w:szCs w:val="28"/>
                                <w:lang w:val="en-US"/>
                              </w:rPr>
                              <w:t xml:space="preserve">QUALITY AREA </w:t>
                            </w:r>
                            <w:r>
                              <w:rPr>
                                <w:rFonts w:ascii="Comic Sans MS" w:hAnsi="Comic Sans MS"/>
                                <w:sz w:val="28"/>
                                <w:szCs w:val="28"/>
                                <w:lang w:val="en-US"/>
                              </w:rPr>
                              <w:t>7</w:t>
                            </w:r>
                            <w:r w:rsidRPr="00581C42">
                              <w:rPr>
                                <w:rFonts w:ascii="Comic Sans MS" w:hAnsi="Comic Sans MS"/>
                                <w:sz w:val="28"/>
                                <w:szCs w:val="28"/>
                                <w:lang w:val="en-US"/>
                              </w:rPr>
                              <w:t>:</w:t>
                            </w:r>
                            <w:r>
                              <w:rPr>
                                <w:rFonts w:ascii="Comic Sans MS" w:hAnsi="Comic Sans MS"/>
                                <w:sz w:val="28"/>
                                <w:szCs w:val="28"/>
                                <w:lang w:val="en-US"/>
                              </w:rPr>
                              <w:t xml:space="preserve">  GOVERNANCE AND LEADERSHIP</w:t>
                            </w:r>
                            <w:r w:rsidRPr="00581C42">
                              <w:rPr>
                                <w:rFonts w:ascii="Comic Sans MS" w:hAnsi="Comic Sans MS"/>
                                <w:sz w:val="28"/>
                                <w:szCs w:val="28"/>
                                <w:lang w:val="en-US"/>
                              </w:rPr>
                              <w:t xml:space="preserve"> </w:t>
                            </w:r>
                          </w:p>
                          <w:bookmarkEnd w:id="0"/>
                          <w:p w14:paraId="14C6BF6F" w14:textId="77777777" w:rsidR="006C4C67" w:rsidRDefault="006C4C67" w:rsidP="006C4C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C168" id="Rectangle 3" o:spid="_x0000_s1027" style="position:absolute;margin-left:471.95pt;margin-top:8pt;width:523.15pt;height:28.2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" fillcolor="#5880b0" stroked="f" strokeweight="2pt">
                <v:textbox>
                  <w:txbxContent>
                    <w:p w14:paraId="5D970A17" w14:textId="72D8B11F" w:rsidR="006C4C67" w:rsidRPr="00581C42" w:rsidRDefault="006C4C67" w:rsidP="006C4C67">
                      <w:pPr>
                        <w:jc w:val="center"/>
                        <w:rPr>
                          <w:rFonts w:ascii="Comic Sans MS" w:hAnsi="Comic Sans MS"/>
                          <w:sz w:val="28"/>
                          <w:szCs w:val="28"/>
                          <w:lang w:val="en-US"/>
                        </w:rPr>
                      </w:pPr>
                      <w:bookmarkStart w:id="1" w:name="_Hlk112839412"/>
                      <w:r w:rsidRPr="00581C42">
                        <w:rPr>
                          <w:rFonts w:ascii="Comic Sans MS" w:hAnsi="Comic Sans MS"/>
                          <w:sz w:val="28"/>
                          <w:szCs w:val="28"/>
                          <w:lang w:val="en-US"/>
                        </w:rPr>
                        <w:t xml:space="preserve">QUALITY AREA </w:t>
                      </w:r>
                      <w:r>
                        <w:rPr>
                          <w:rFonts w:ascii="Comic Sans MS" w:hAnsi="Comic Sans MS"/>
                          <w:sz w:val="28"/>
                          <w:szCs w:val="28"/>
                          <w:lang w:val="en-US"/>
                        </w:rPr>
                        <w:t>7</w:t>
                      </w:r>
                      <w:r w:rsidRPr="00581C42">
                        <w:rPr>
                          <w:rFonts w:ascii="Comic Sans MS" w:hAnsi="Comic Sans MS"/>
                          <w:sz w:val="28"/>
                          <w:szCs w:val="28"/>
                          <w:lang w:val="en-US"/>
                        </w:rPr>
                        <w:t>:</w:t>
                      </w:r>
                      <w:r>
                        <w:rPr>
                          <w:rFonts w:ascii="Comic Sans MS" w:hAnsi="Comic Sans MS"/>
                          <w:sz w:val="28"/>
                          <w:szCs w:val="28"/>
                          <w:lang w:val="en-US"/>
                        </w:rPr>
                        <w:t xml:space="preserve">  GOVERNANCE AND LEADERSHIP</w:t>
                      </w:r>
                      <w:r w:rsidRPr="00581C42">
                        <w:rPr>
                          <w:rFonts w:ascii="Comic Sans MS" w:hAnsi="Comic Sans MS"/>
                          <w:sz w:val="28"/>
                          <w:szCs w:val="28"/>
                          <w:lang w:val="en-US"/>
                        </w:rPr>
                        <w:t xml:space="preserve"> </w:t>
                      </w:r>
                    </w:p>
                    <w:bookmarkEnd w:id="1"/>
                    <w:p w14:paraId="14C6BF6F" w14:textId="77777777" w:rsidR="006C4C67" w:rsidRDefault="006C4C67" w:rsidP="006C4C67">
                      <w:pPr>
                        <w:jc w:val="center"/>
                      </w:pPr>
                    </w:p>
                  </w:txbxContent>
                </v:textbox>
                <w10:wrap anchorx="margin"/>
              </v:rect>
            </w:pict>
          </mc:Fallback>
        </mc:AlternateContent>
      </w:r>
    </w:p>
    <w:p w14:paraId="439DC43C" w14:textId="2C59D4A8" w:rsidR="008F203E" w:rsidRPr="00025BC6" w:rsidRDefault="008F203E">
      <w:pPr>
        <w:rPr>
          <w:rFonts w:ascii="Comic Sans MS" w:hAnsi="Comic Sans MS"/>
        </w:rPr>
      </w:pPr>
    </w:p>
    <w:p w14:paraId="7B8E8986" w14:textId="6E643D9A" w:rsidR="008F203E" w:rsidRPr="00025BC6" w:rsidRDefault="008F203E">
      <w:pPr>
        <w:rPr>
          <w:rFonts w:ascii="Comic Sans MS" w:hAnsi="Comic Sans MS"/>
        </w:rPr>
      </w:pPr>
    </w:p>
    <w:p w14:paraId="53D7B7AB" w14:textId="46E42028" w:rsidR="00217EE2" w:rsidRPr="00025BC6" w:rsidRDefault="00217EE2">
      <w:pPr>
        <w:rPr>
          <w:rFonts w:ascii="Comic Sans MS" w:hAnsi="Comic Sans MS"/>
          <w:b/>
          <w:bCs/>
          <w:sz w:val="28"/>
          <w:szCs w:val="28"/>
        </w:rPr>
      </w:pPr>
    </w:p>
    <w:p w14:paraId="10996DDD" w14:textId="2981245C" w:rsidR="005F524D" w:rsidRPr="00F31C99" w:rsidRDefault="005F524D" w:rsidP="005F524D">
      <w:pPr>
        <w:rPr>
          <w:rFonts w:ascii="Comic Sans MS" w:hAnsi="Comic Sans MS"/>
        </w:rPr>
      </w:pPr>
      <w:r w:rsidRPr="00F31C99">
        <w:rPr>
          <w:rFonts w:ascii="Comic Sans MS" w:hAnsi="Comic Sans MS"/>
        </w:rPr>
        <w:t xml:space="preserve">Date Created:  </w:t>
      </w:r>
      <w:r w:rsidR="00F31C99" w:rsidRPr="00F31C99">
        <w:rPr>
          <w:rFonts w:ascii="Comic Sans MS" w:hAnsi="Comic Sans MS"/>
          <w:sz w:val="16"/>
          <w:szCs w:val="16"/>
        </w:rPr>
        <w:t>June 2015</w:t>
      </w:r>
      <w:r w:rsidRPr="00F31C99">
        <w:rPr>
          <w:rFonts w:ascii="Comic Sans MS" w:hAnsi="Comic Sans MS"/>
        </w:rPr>
        <w:tab/>
      </w:r>
      <w:r w:rsidRPr="00F31C99">
        <w:rPr>
          <w:rFonts w:ascii="Comic Sans MS" w:hAnsi="Comic Sans MS"/>
        </w:rPr>
        <w:tab/>
      </w:r>
      <w:r w:rsidRPr="00F31C99">
        <w:rPr>
          <w:rFonts w:ascii="Comic Sans MS" w:hAnsi="Comic Sans MS"/>
        </w:rPr>
        <w:tab/>
        <w:t xml:space="preserve">Date to be reviewed:  </w:t>
      </w:r>
      <w:r w:rsidR="00025BC6" w:rsidRPr="00F31C99">
        <w:rPr>
          <w:rFonts w:ascii="Comic Sans MS" w:hAnsi="Comic Sans MS"/>
          <w:sz w:val="16"/>
          <w:szCs w:val="16"/>
        </w:rPr>
        <w:t>April 2024</w:t>
      </w:r>
      <w:r w:rsidRPr="00F31C99">
        <w:rPr>
          <w:rFonts w:ascii="Comic Sans MS" w:hAnsi="Comic Sans MS"/>
        </w:rPr>
        <w:tab/>
      </w:r>
      <w:r w:rsidRPr="00F31C99">
        <w:rPr>
          <w:rFonts w:ascii="Comic Sans MS" w:hAnsi="Comic Sans MS"/>
        </w:rPr>
        <w:tab/>
      </w:r>
      <w:r w:rsidRPr="00F31C99">
        <w:rPr>
          <w:rFonts w:ascii="Comic Sans MS" w:hAnsi="Comic Sans MS"/>
        </w:rPr>
        <w:tab/>
      </w:r>
      <w:r w:rsidR="00025BC6" w:rsidRPr="00F31C99">
        <w:rPr>
          <w:rFonts w:ascii="Comic Sans MS" w:hAnsi="Comic Sans MS"/>
        </w:rPr>
        <w:t xml:space="preserve">        </w:t>
      </w:r>
      <w:r w:rsidRPr="00F31C99">
        <w:rPr>
          <w:rFonts w:ascii="Comic Sans MS" w:hAnsi="Comic Sans MS"/>
        </w:rPr>
        <w:t xml:space="preserve">Version No:  </w:t>
      </w:r>
      <w:r w:rsidR="00F31C99" w:rsidRPr="00F31C99">
        <w:rPr>
          <w:rFonts w:ascii="Comic Sans MS" w:hAnsi="Comic Sans MS"/>
          <w:sz w:val="16"/>
          <w:szCs w:val="16"/>
        </w:rPr>
        <w:t>6</w:t>
      </w:r>
    </w:p>
    <w:p w14:paraId="69187BFE" w14:textId="77777777" w:rsidR="005F524D" w:rsidRPr="00F31C99" w:rsidRDefault="005F524D" w:rsidP="005F524D">
      <w:pPr>
        <w:rPr>
          <w:rFonts w:ascii="Comic Sans MS" w:hAnsi="Comic Sans MS"/>
          <w:sz w:val="28"/>
          <w:szCs w:val="28"/>
        </w:rPr>
      </w:pPr>
    </w:p>
    <w:p w14:paraId="6B59AEC4" w14:textId="77777777" w:rsidR="005F524D" w:rsidRPr="00F31C99" w:rsidRDefault="005F524D" w:rsidP="00F31C99">
      <w:pPr>
        <w:spacing w:line="360" w:lineRule="auto"/>
        <w:rPr>
          <w:rFonts w:ascii="Comic Sans MS" w:hAnsi="Comic Sans MS"/>
          <w:sz w:val="28"/>
          <w:szCs w:val="28"/>
        </w:rPr>
      </w:pPr>
      <w:r w:rsidRPr="00F31C99">
        <w:rPr>
          <w:rFonts w:ascii="Comic Sans MS" w:hAnsi="Comic Sans MS"/>
          <w:sz w:val="28"/>
          <w:szCs w:val="28"/>
        </w:rPr>
        <w:t>Policy Statement:</w:t>
      </w:r>
    </w:p>
    <w:p w14:paraId="22E5CD74" w14:textId="1A564A28" w:rsidR="00F31C99" w:rsidRPr="00F31C99" w:rsidRDefault="00F31C99" w:rsidP="00F31C99">
      <w:pPr>
        <w:spacing w:line="360" w:lineRule="auto"/>
        <w:rPr>
          <w:rFonts w:ascii="Comic Sans MS" w:hAnsi="Comic Sans MS"/>
          <w:szCs w:val="24"/>
          <w:lang w:val="en-US" w:eastAsia="en-US"/>
        </w:rPr>
      </w:pPr>
      <w:r w:rsidRPr="00F31C99">
        <w:rPr>
          <w:rFonts w:ascii="Comic Sans MS" w:hAnsi="Comic Sans MS"/>
          <w:b/>
          <w:szCs w:val="24"/>
          <w:lang w:val="en-US" w:eastAsia="en-US"/>
        </w:rPr>
        <w:t xml:space="preserve">Yarrunga Early Learning Centre </w:t>
      </w:r>
      <w:r w:rsidRPr="00F31C99">
        <w:rPr>
          <w:rFonts w:ascii="Comic Sans MS" w:hAnsi="Comic Sans MS"/>
          <w:szCs w:val="24"/>
          <w:lang w:val="en-US" w:eastAsia="en-US"/>
        </w:rPr>
        <w:t xml:space="preserve">values the feedback of educators, staff, </w:t>
      </w:r>
      <w:r w:rsidR="00354F02" w:rsidRPr="00F31C99">
        <w:rPr>
          <w:rFonts w:ascii="Comic Sans MS" w:hAnsi="Comic Sans MS"/>
          <w:szCs w:val="24"/>
          <w:lang w:val="en-US" w:eastAsia="en-US"/>
        </w:rPr>
        <w:t>families,</w:t>
      </w:r>
      <w:r w:rsidRPr="00F31C99">
        <w:rPr>
          <w:rFonts w:ascii="Comic Sans MS" w:hAnsi="Comic Sans MS"/>
          <w:szCs w:val="24"/>
          <w:lang w:val="en-US" w:eastAsia="en-US"/>
        </w:rPr>
        <w:t xml:space="preserve"> and the wider community in helping to create a service that meets regulatory requirements and the needs of enrolled children and their families.  We encourage open communication through opportunities to respond and feedback on the program.</w:t>
      </w:r>
    </w:p>
    <w:p w14:paraId="65078FBD" w14:textId="77777777" w:rsidR="00F31C99" w:rsidRPr="00F31C99" w:rsidRDefault="00F31C99" w:rsidP="00F31C99">
      <w:pPr>
        <w:spacing w:line="360" w:lineRule="auto"/>
        <w:rPr>
          <w:rFonts w:ascii="Comic Sans MS" w:hAnsi="Comic Sans MS"/>
        </w:rPr>
      </w:pPr>
      <w:r w:rsidRPr="00F31C99">
        <w:rPr>
          <w:rFonts w:ascii="Comic Sans MS" w:hAnsi="Comic Sans MS"/>
        </w:rPr>
        <w:t>We believe a component of this feedback is the ability to put forward a complaint and have this managed appropriately with due consideration for accountability and quality improvement.</w:t>
      </w:r>
      <w:r w:rsidRPr="00F31C99" w:rsidDel="008B680C">
        <w:rPr>
          <w:rFonts w:ascii="Comic Sans MS" w:eastAsia="HelveticaNeueLT Std Lt" w:hAnsi="Comic Sans MS"/>
        </w:rPr>
        <w:t xml:space="preserve"> </w:t>
      </w:r>
      <w:r w:rsidRPr="00F31C99">
        <w:rPr>
          <w:rFonts w:ascii="Comic Sans MS" w:eastAsia="HelveticaNeueLT Std Lt" w:hAnsi="Comic Sans MS"/>
        </w:rPr>
        <w:t>We take complaints seriously and manage them in a confidential, timely, transparent and meaningful way.</w:t>
      </w:r>
    </w:p>
    <w:p w14:paraId="52DA9F23" w14:textId="77777777" w:rsidR="00F31C99" w:rsidRDefault="00F31C99" w:rsidP="00F31C99">
      <w:pPr>
        <w:spacing w:line="360" w:lineRule="auto"/>
        <w:rPr>
          <w:rFonts w:ascii="Comic Sans MS" w:hAnsi="Comic Sans MS"/>
          <w:sz w:val="28"/>
          <w:szCs w:val="28"/>
        </w:rPr>
      </w:pPr>
    </w:p>
    <w:p w14:paraId="369C4BA3" w14:textId="7DBCE643" w:rsidR="005F524D" w:rsidRPr="00F31C99" w:rsidRDefault="005F524D" w:rsidP="00F31C99">
      <w:pPr>
        <w:spacing w:line="360" w:lineRule="auto"/>
        <w:rPr>
          <w:rFonts w:ascii="Comic Sans MS" w:hAnsi="Comic Sans MS"/>
          <w:sz w:val="28"/>
          <w:szCs w:val="28"/>
        </w:rPr>
      </w:pPr>
      <w:r w:rsidRPr="00F31C99">
        <w:rPr>
          <w:rFonts w:ascii="Comic Sans MS" w:hAnsi="Comic Sans MS"/>
          <w:sz w:val="28"/>
          <w:szCs w:val="28"/>
        </w:rPr>
        <w:t>Background:</w:t>
      </w:r>
    </w:p>
    <w:p w14:paraId="5609722B" w14:textId="77777777" w:rsidR="00F31C99" w:rsidRPr="00F31C99" w:rsidRDefault="00F31C99" w:rsidP="00F31C99">
      <w:pPr>
        <w:pStyle w:val="normalLucidaBright"/>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We will:</w:t>
      </w:r>
    </w:p>
    <w:p w14:paraId="436DBAA1" w14:textId="77777777" w:rsidR="00F31C99" w:rsidRPr="00F31C99" w:rsidRDefault="00F31C99" w:rsidP="003C6E98">
      <w:pPr>
        <w:pStyle w:val="normalLucidaBright"/>
        <w:numPr>
          <w:ilvl w:val="0"/>
          <w:numId w:val="17"/>
        </w:numPr>
        <w:tabs>
          <w:tab w:val="left" w:pos="249"/>
        </w:tabs>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Provide opportunities for consultation, evaluation and review of Yarrunga’s   operations and delivery of the education and care program.</w:t>
      </w:r>
    </w:p>
    <w:p w14:paraId="639D989D"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Develop a process for making and managing complaints.</w:t>
      </w:r>
    </w:p>
    <w:p w14:paraId="2FF4AEFB"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Communicate the option and process of making a complaint.</w:t>
      </w:r>
    </w:p>
    <w:p w14:paraId="58E994E5"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 xml:space="preserve">Maintain confidentiality of all parties in line with policy and legislative requirements. </w:t>
      </w:r>
    </w:p>
    <w:p w14:paraId="1401FA7F"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Acknowledge that the common goal is to achieve an outcome acceptable to all parties.</w:t>
      </w:r>
    </w:p>
    <w:p w14:paraId="2AF3A3CB"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 xml:space="preserve">Act in good faith and in a calm and courteous manner. </w:t>
      </w:r>
    </w:p>
    <w:p w14:paraId="5FDF6B6D"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Show respect and understanding of each other’s point of view and value difference, rather than judge and blame.</w:t>
      </w:r>
    </w:p>
    <w:p w14:paraId="192915C8"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 xml:space="preserve">Recognise that all parties have rights and responsibilities which must be balanced. </w:t>
      </w:r>
    </w:p>
    <w:p w14:paraId="583563AF" w14:textId="77777777" w:rsidR="00F31C99" w:rsidRPr="00F31C99" w:rsidRDefault="00F31C99" w:rsidP="003C6E98">
      <w:pPr>
        <w:pStyle w:val="normalLucidaBright"/>
        <w:numPr>
          <w:ilvl w:val="0"/>
          <w:numId w:val="17"/>
        </w:numPr>
        <w:spacing w:line="360" w:lineRule="auto"/>
        <w:rPr>
          <w:rFonts w:ascii="Comic Sans MS" w:eastAsia="HelveticaNeueLT Std Lt" w:hAnsi="Comic Sans MS"/>
          <w:b w:val="0"/>
          <w:sz w:val="20"/>
          <w:lang w:val="en-AU" w:eastAsia="en-AU"/>
        </w:rPr>
      </w:pPr>
      <w:r w:rsidRPr="00F31C99">
        <w:rPr>
          <w:rFonts w:ascii="Comic Sans MS" w:eastAsia="HelveticaNeueLT Std Lt" w:hAnsi="Comic Sans MS"/>
          <w:b w:val="0"/>
          <w:sz w:val="20"/>
          <w:lang w:val="en-AU" w:eastAsia="en-AU"/>
        </w:rPr>
        <w:t>Handle complaints objectively and ensure complainants will not suffer any reprisals from making a complaint.</w:t>
      </w:r>
    </w:p>
    <w:p w14:paraId="3782700E" w14:textId="77777777" w:rsidR="008D0478" w:rsidRPr="00F31C99" w:rsidRDefault="008D0478" w:rsidP="00F31C99">
      <w:pPr>
        <w:spacing w:line="360" w:lineRule="auto"/>
        <w:rPr>
          <w:rFonts w:ascii="Comic Sans MS" w:hAnsi="Comic Sans MS"/>
        </w:rPr>
      </w:pPr>
    </w:p>
    <w:p w14:paraId="14E3BACA" w14:textId="77777777" w:rsidR="00F31C99" w:rsidRPr="00F31C99" w:rsidRDefault="005F524D" w:rsidP="00F31C99">
      <w:pPr>
        <w:spacing w:line="360" w:lineRule="auto"/>
        <w:rPr>
          <w:rFonts w:ascii="Comic Sans MS" w:hAnsi="Comic Sans MS"/>
          <w:sz w:val="28"/>
          <w:szCs w:val="28"/>
        </w:rPr>
      </w:pPr>
      <w:r w:rsidRPr="00F31C99">
        <w:rPr>
          <w:rFonts w:ascii="Comic Sans MS" w:hAnsi="Comic Sans MS"/>
          <w:sz w:val="28"/>
          <w:szCs w:val="28"/>
        </w:rPr>
        <w:t>Scope:</w:t>
      </w:r>
    </w:p>
    <w:p w14:paraId="10B98551" w14:textId="61A51356" w:rsidR="00F31C99" w:rsidRPr="00F31C99" w:rsidRDefault="00F31C99" w:rsidP="00F31C99">
      <w:pPr>
        <w:spacing w:line="360" w:lineRule="auto"/>
        <w:rPr>
          <w:rFonts w:ascii="Comic Sans MS" w:hAnsi="Comic Sans MS"/>
          <w:sz w:val="28"/>
          <w:szCs w:val="28"/>
        </w:rPr>
      </w:pPr>
      <w:r w:rsidRPr="00F31C99">
        <w:rPr>
          <w:rFonts w:ascii="Comic Sans MS" w:hAnsi="Comic Sans MS"/>
        </w:rPr>
        <w:t>This Policy applies to all educators, staff, children, families and wider community.</w:t>
      </w:r>
    </w:p>
    <w:p w14:paraId="3771C573" w14:textId="77777777" w:rsidR="00F31C99" w:rsidRPr="00F31C99" w:rsidRDefault="005F524D" w:rsidP="00F31C99">
      <w:pPr>
        <w:spacing w:line="360" w:lineRule="auto"/>
        <w:rPr>
          <w:rFonts w:ascii="Comic Sans MS" w:hAnsi="Comic Sans MS"/>
          <w:sz w:val="28"/>
          <w:szCs w:val="28"/>
        </w:rPr>
      </w:pPr>
      <w:r w:rsidRPr="00F31C99">
        <w:rPr>
          <w:rFonts w:ascii="Comic Sans MS" w:hAnsi="Comic Sans MS"/>
          <w:sz w:val="28"/>
          <w:szCs w:val="28"/>
        </w:rPr>
        <w:lastRenderedPageBreak/>
        <w:t>Relevant legislation:</w:t>
      </w:r>
    </w:p>
    <w:p w14:paraId="2CA831E5" w14:textId="26B6373C" w:rsidR="00F31C99" w:rsidRPr="00F31C99" w:rsidRDefault="00F31C99" w:rsidP="00F31C99">
      <w:pPr>
        <w:spacing w:line="360" w:lineRule="auto"/>
        <w:rPr>
          <w:rFonts w:ascii="Comic Sans MS" w:hAnsi="Comic Sans MS"/>
          <w:sz w:val="28"/>
          <w:szCs w:val="28"/>
        </w:rPr>
      </w:pPr>
      <w:r w:rsidRPr="00F31C99">
        <w:rPr>
          <w:rFonts w:ascii="Comic Sans MS" w:hAnsi="Comic Sans MS"/>
          <w:szCs w:val="24"/>
        </w:rPr>
        <w:t xml:space="preserve">Children’s (Education and Care Services National Law Application) Act 2010 </w:t>
      </w:r>
    </w:p>
    <w:p w14:paraId="4B8EEE37" w14:textId="77777777" w:rsidR="00F31C99" w:rsidRPr="00F31C99" w:rsidRDefault="00F31C99" w:rsidP="00F31C99">
      <w:pPr>
        <w:spacing w:line="360" w:lineRule="auto"/>
        <w:rPr>
          <w:rFonts w:ascii="Comic Sans MS" w:hAnsi="Comic Sans MS"/>
          <w:szCs w:val="24"/>
        </w:rPr>
      </w:pPr>
      <w:r w:rsidRPr="00F31C99">
        <w:rPr>
          <w:rFonts w:ascii="Comic Sans MS" w:hAnsi="Comic Sans MS"/>
          <w:szCs w:val="24"/>
        </w:rPr>
        <w:t xml:space="preserve"> Education and Care Services National Regulations: 168, 173,176(2)(b)</w:t>
      </w:r>
    </w:p>
    <w:p w14:paraId="45558D85" w14:textId="77777777" w:rsidR="00F31C99" w:rsidRPr="00F31C99" w:rsidRDefault="00F31C99" w:rsidP="00F31C99">
      <w:pPr>
        <w:spacing w:line="360" w:lineRule="auto"/>
        <w:rPr>
          <w:rFonts w:ascii="Comic Sans MS" w:hAnsi="Comic Sans MS"/>
          <w:szCs w:val="24"/>
        </w:rPr>
      </w:pPr>
      <w:r w:rsidRPr="00F31C99">
        <w:rPr>
          <w:rFonts w:ascii="Comic Sans MS" w:hAnsi="Comic Sans MS"/>
          <w:szCs w:val="24"/>
        </w:rPr>
        <w:t>Privacy and Personal Information Protection Act 1998 (NSW)</w:t>
      </w:r>
    </w:p>
    <w:p w14:paraId="7E23037A" w14:textId="77777777" w:rsidR="00F31C99" w:rsidRPr="00F31C99" w:rsidRDefault="00F31C99" w:rsidP="00F31C99">
      <w:pPr>
        <w:spacing w:line="360" w:lineRule="auto"/>
        <w:rPr>
          <w:rFonts w:ascii="Comic Sans MS" w:hAnsi="Comic Sans MS"/>
          <w:szCs w:val="24"/>
        </w:rPr>
      </w:pPr>
      <w:r w:rsidRPr="00F31C99">
        <w:rPr>
          <w:rFonts w:ascii="Comic Sans MS" w:hAnsi="Comic Sans MS"/>
          <w:szCs w:val="24"/>
        </w:rPr>
        <w:t xml:space="preserve">Health Records and Information Privacy Act 2002. </w:t>
      </w:r>
    </w:p>
    <w:p w14:paraId="20494932" w14:textId="77777777" w:rsidR="00F31C99" w:rsidRPr="00F31C99" w:rsidRDefault="00F31C99" w:rsidP="00F31C99">
      <w:pPr>
        <w:spacing w:line="360" w:lineRule="auto"/>
        <w:rPr>
          <w:rFonts w:ascii="Comic Sans MS" w:hAnsi="Comic Sans MS"/>
          <w:szCs w:val="24"/>
        </w:rPr>
      </w:pPr>
      <w:r w:rsidRPr="00F31C99">
        <w:rPr>
          <w:rFonts w:ascii="Comic Sans MS" w:hAnsi="Comic Sans MS"/>
          <w:szCs w:val="24"/>
        </w:rPr>
        <w:t>Privacy Act 1988 (</w:t>
      </w:r>
      <w:proofErr w:type="spellStart"/>
      <w:r w:rsidRPr="00F31C99">
        <w:rPr>
          <w:rFonts w:ascii="Comic Sans MS" w:hAnsi="Comic Sans MS"/>
          <w:szCs w:val="24"/>
        </w:rPr>
        <w:t>cth</w:t>
      </w:r>
      <w:proofErr w:type="spellEnd"/>
      <w:r w:rsidRPr="00F31C99">
        <w:rPr>
          <w:rFonts w:ascii="Comic Sans MS" w:hAnsi="Comic Sans MS"/>
          <w:szCs w:val="24"/>
        </w:rPr>
        <w:t>)</w:t>
      </w:r>
    </w:p>
    <w:p w14:paraId="3689CFF7" w14:textId="77777777" w:rsidR="00F31C99" w:rsidRPr="00F31C99" w:rsidRDefault="00F31C99" w:rsidP="00F31C99">
      <w:pPr>
        <w:spacing w:line="360" w:lineRule="auto"/>
        <w:rPr>
          <w:rFonts w:ascii="Comic Sans MS" w:hAnsi="Comic Sans MS"/>
          <w:szCs w:val="24"/>
        </w:rPr>
      </w:pPr>
      <w:r w:rsidRPr="00F31C99">
        <w:rPr>
          <w:rFonts w:ascii="Comic Sans MS" w:hAnsi="Comic Sans MS"/>
          <w:szCs w:val="24"/>
        </w:rPr>
        <w:t xml:space="preserve">Privacy Regulation 2013 </w:t>
      </w:r>
    </w:p>
    <w:p w14:paraId="478419CA" w14:textId="693DF7CE" w:rsidR="008D0478" w:rsidRPr="00F31C99" w:rsidRDefault="008D0478" w:rsidP="00F31C99">
      <w:pPr>
        <w:spacing w:line="360" w:lineRule="auto"/>
        <w:rPr>
          <w:rFonts w:ascii="Comic Sans MS" w:hAnsi="Comic Sans MS"/>
          <w:sz w:val="28"/>
          <w:szCs w:val="28"/>
        </w:rPr>
      </w:pPr>
    </w:p>
    <w:p w14:paraId="48A18370" w14:textId="1D9EEAC7" w:rsidR="00025BC6" w:rsidRPr="00F31C99" w:rsidRDefault="00025BC6" w:rsidP="00F31C99">
      <w:pPr>
        <w:spacing w:line="360" w:lineRule="auto"/>
        <w:rPr>
          <w:rFonts w:ascii="Comic Sans MS" w:hAnsi="Comic Sans MS"/>
          <w:sz w:val="28"/>
          <w:szCs w:val="28"/>
        </w:rPr>
      </w:pPr>
      <w:r w:rsidRPr="00F31C99">
        <w:rPr>
          <w:rFonts w:ascii="Comic Sans MS" w:hAnsi="Comic Sans MS"/>
          <w:sz w:val="28"/>
          <w:szCs w:val="28"/>
        </w:rPr>
        <w:t>Location of information:</w:t>
      </w:r>
    </w:p>
    <w:p w14:paraId="599E7902" w14:textId="77777777" w:rsidR="00F31C99" w:rsidRPr="00F31C99" w:rsidRDefault="00F31C99" w:rsidP="00F31C99">
      <w:pPr>
        <w:spacing w:line="360" w:lineRule="auto"/>
        <w:rPr>
          <w:rFonts w:ascii="Comic Sans MS" w:hAnsi="Comic Sans MS"/>
        </w:rPr>
      </w:pPr>
      <w:r w:rsidRPr="00F31C99">
        <w:rPr>
          <w:rFonts w:ascii="Comic Sans MS" w:hAnsi="Comic Sans MS"/>
        </w:rPr>
        <w:t xml:space="preserve">The Complaints and Feedback Policy is provided to parents/ guardians on enrolment, in the parent information handbook, as well as via Yarrunga’s web page and on request. </w:t>
      </w:r>
    </w:p>
    <w:p w14:paraId="35013743" w14:textId="77777777" w:rsidR="00F31C99" w:rsidRDefault="00F31C99" w:rsidP="00F31C99">
      <w:pPr>
        <w:spacing w:line="360" w:lineRule="auto"/>
        <w:rPr>
          <w:rFonts w:ascii="Comic Sans MS" w:hAnsi="Comic Sans MS"/>
          <w:sz w:val="28"/>
          <w:szCs w:val="28"/>
        </w:rPr>
      </w:pPr>
    </w:p>
    <w:p w14:paraId="165398AA" w14:textId="2817D2DD" w:rsidR="005F524D" w:rsidRPr="00F31C99" w:rsidRDefault="005F524D" w:rsidP="00F31C99">
      <w:pPr>
        <w:spacing w:line="360" w:lineRule="auto"/>
        <w:rPr>
          <w:rFonts w:ascii="Comic Sans MS" w:hAnsi="Comic Sans MS"/>
          <w:sz w:val="28"/>
          <w:szCs w:val="28"/>
        </w:rPr>
      </w:pPr>
      <w:r w:rsidRPr="00F31C99">
        <w:rPr>
          <w:rFonts w:ascii="Comic Sans MS" w:hAnsi="Comic Sans MS"/>
          <w:sz w:val="28"/>
          <w:szCs w:val="28"/>
        </w:rPr>
        <w:t xml:space="preserve">Reference sources: </w:t>
      </w:r>
    </w:p>
    <w:p w14:paraId="08EE457C" w14:textId="77777777" w:rsidR="00F31C99" w:rsidRPr="00F31C99" w:rsidRDefault="00F31C99" w:rsidP="00F31C99">
      <w:pPr>
        <w:spacing w:line="360" w:lineRule="auto"/>
        <w:ind w:left="720" w:hanging="720"/>
        <w:rPr>
          <w:rFonts w:ascii="Comic Sans MS" w:hAnsi="Comic Sans MS"/>
          <w:szCs w:val="22"/>
        </w:rPr>
      </w:pPr>
      <w:r w:rsidRPr="00F31C99">
        <w:rPr>
          <w:rFonts w:ascii="Comic Sans MS" w:hAnsi="Comic Sans MS"/>
          <w:szCs w:val="22"/>
        </w:rPr>
        <w:t>Community Early Learning Australia (Sample Policy) July 2018</w:t>
      </w:r>
    </w:p>
    <w:p w14:paraId="37EC67C3" w14:textId="77777777" w:rsidR="00F31C99" w:rsidRPr="00F31C99" w:rsidRDefault="00F31C99" w:rsidP="00F31C99">
      <w:pPr>
        <w:spacing w:line="360" w:lineRule="auto"/>
        <w:ind w:left="720" w:hanging="720"/>
        <w:rPr>
          <w:rFonts w:ascii="Comic Sans MS" w:hAnsi="Comic Sans MS"/>
          <w:szCs w:val="22"/>
        </w:rPr>
      </w:pPr>
      <w:r w:rsidRPr="00F31C99">
        <w:rPr>
          <w:rFonts w:ascii="Comic Sans MS" w:hAnsi="Comic Sans MS"/>
          <w:szCs w:val="22"/>
        </w:rPr>
        <w:t>NSW Ombudsman (2004) ‘Effective Complaint Handling’.  NSW Ombudsman 2</w:t>
      </w:r>
      <w:r w:rsidRPr="00F31C99">
        <w:rPr>
          <w:rFonts w:ascii="Comic Sans MS" w:hAnsi="Comic Sans MS"/>
          <w:szCs w:val="22"/>
          <w:vertAlign w:val="superscript"/>
        </w:rPr>
        <w:t>nd</w:t>
      </w:r>
      <w:r w:rsidRPr="00F31C99">
        <w:rPr>
          <w:rFonts w:ascii="Comic Sans MS" w:hAnsi="Comic Sans MS"/>
          <w:szCs w:val="22"/>
        </w:rPr>
        <w:t xml:space="preserve"> Edition 2010</w:t>
      </w:r>
    </w:p>
    <w:p w14:paraId="035562C9" w14:textId="77777777" w:rsidR="00F31C99" w:rsidRPr="00F31C99" w:rsidRDefault="00F31C99" w:rsidP="00F31C99">
      <w:pPr>
        <w:spacing w:line="360" w:lineRule="auto"/>
        <w:ind w:left="720" w:hanging="720"/>
        <w:rPr>
          <w:rFonts w:ascii="Comic Sans MS" w:hAnsi="Comic Sans MS"/>
          <w:szCs w:val="24"/>
          <w:lang w:val="en-US" w:eastAsia="en-US"/>
        </w:rPr>
      </w:pPr>
      <w:r w:rsidRPr="00F31C99">
        <w:rPr>
          <w:rFonts w:ascii="Comic Sans MS" w:hAnsi="Comic Sans MS"/>
          <w:szCs w:val="22"/>
        </w:rPr>
        <w:t>NSW Ombudsman (2009) ‘Complaint Handling Kit’.  NSW Ombudsman.</w:t>
      </w:r>
    </w:p>
    <w:p w14:paraId="61A11DDA" w14:textId="77777777" w:rsidR="00F31C99" w:rsidRDefault="00F31C99" w:rsidP="00F31C99">
      <w:pPr>
        <w:spacing w:line="360" w:lineRule="auto"/>
        <w:rPr>
          <w:rFonts w:ascii="Comic Sans MS" w:hAnsi="Comic Sans MS"/>
          <w:sz w:val="28"/>
          <w:szCs w:val="28"/>
        </w:rPr>
      </w:pPr>
    </w:p>
    <w:p w14:paraId="69E59D23" w14:textId="0AB1CA0D" w:rsidR="005F524D" w:rsidRPr="00F31C99" w:rsidRDefault="005F524D" w:rsidP="00F31C99">
      <w:pPr>
        <w:spacing w:line="360" w:lineRule="auto"/>
        <w:rPr>
          <w:rFonts w:ascii="Comic Sans MS" w:hAnsi="Comic Sans MS"/>
          <w:sz w:val="28"/>
          <w:szCs w:val="28"/>
        </w:rPr>
      </w:pPr>
      <w:r w:rsidRPr="00F31C99">
        <w:rPr>
          <w:rFonts w:ascii="Comic Sans MS" w:hAnsi="Comic Sans MS"/>
          <w:sz w:val="28"/>
          <w:szCs w:val="28"/>
        </w:rPr>
        <w:t>Strategies:</w:t>
      </w:r>
    </w:p>
    <w:p w14:paraId="60A6AFCA" w14:textId="77777777" w:rsidR="00F31C99" w:rsidRPr="00F31C99" w:rsidRDefault="00F31C99" w:rsidP="00F31C99">
      <w:pPr>
        <w:spacing w:line="360" w:lineRule="auto"/>
        <w:rPr>
          <w:rFonts w:ascii="Comic Sans MS" w:eastAsia="HelveticaNeueLT Std Lt" w:hAnsi="Comic Sans MS"/>
          <w:b/>
          <w:sz w:val="24"/>
          <w:szCs w:val="24"/>
        </w:rPr>
      </w:pPr>
      <w:r w:rsidRPr="00F31C99">
        <w:rPr>
          <w:rFonts w:ascii="Comic Sans MS" w:eastAsia="HelveticaNeueLT Std Lt" w:hAnsi="Comic Sans MS"/>
          <w:b/>
          <w:sz w:val="22"/>
          <w:szCs w:val="22"/>
        </w:rPr>
        <w:t>Feedback</w:t>
      </w:r>
    </w:p>
    <w:p w14:paraId="75B2B24B"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Communication will aim at all times to be open, honest and confidential.</w:t>
      </w:r>
    </w:p>
    <w:p w14:paraId="636EE63F" w14:textId="77777777" w:rsidR="00F31C99" w:rsidRPr="00F31C99" w:rsidRDefault="00F31C99" w:rsidP="00F31C99">
      <w:pPr>
        <w:spacing w:line="360" w:lineRule="auto"/>
        <w:rPr>
          <w:rFonts w:ascii="Comic Sans MS" w:eastAsia="HelveticaNeueLT Std Lt" w:hAnsi="Comic Sans MS"/>
          <w:sz w:val="10"/>
          <w:szCs w:val="10"/>
        </w:rPr>
      </w:pPr>
    </w:p>
    <w:p w14:paraId="3083FA98"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Yarrunga will offer a variety of ways to communicate and provide feedback including:</w:t>
      </w:r>
    </w:p>
    <w:p w14:paraId="52316EC9"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 xml:space="preserve">Day books/sheets </w:t>
      </w:r>
    </w:p>
    <w:p w14:paraId="4D73FF7E"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Daily program – will have a section dedicated to comments or feedback on the program and activities</w:t>
      </w:r>
    </w:p>
    <w:p w14:paraId="761D62E1"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Interactions</w:t>
      </w:r>
    </w:p>
    <w:p w14:paraId="60675755"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Formal feedback and comments</w:t>
      </w:r>
    </w:p>
    <w:p w14:paraId="778E52FC"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Surveys</w:t>
      </w:r>
    </w:p>
    <w:p w14:paraId="2A127819"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Parent/Educators meetings</w:t>
      </w:r>
    </w:p>
    <w:p w14:paraId="219615F3"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Emails</w:t>
      </w:r>
    </w:p>
    <w:p w14:paraId="15D4CDF7"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Reflective Diaries</w:t>
      </w:r>
    </w:p>
    <w:p w14:paraId="1FEE4989"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Summative Assessments – twice a year</w:t>
      </w:r>
    </w:p>
    <w:p w14:paraId="1387C737" w14:textId="77777777" w:rsidR="00F31C99" w:rsidRPr="003C6E98" w:rsidRDefault="00F31C99" w:rsidP="003C6E98">
      <w:pPr>
        <w:pStyle w:val="ListParagraph"/>
        <w:numPr>
          <w:ilvl w:val="0"/>
          <w:numId w:val="18"/>
        </w:numPr>
        <w:spacing w:line="360" w:lineRule="auto"/>
        <w:rPr>
          <w:rFonts w:ascii="Comic Sans MS" w:eastAsia="HelveticaNeueLT Std Lt" w:hAnsi="Comic Sans MS"/>
        </w:rPr>
      </w:pPr>
      <w:r w:rsidRPr="003C6E98">
        <w:rPr>
          <w:rFonts w:ascii="Comic Sans MS" w:eastAsia="HelveticaNeueLT Std Lt" w:hAnsi="Comic Sans MS"/>
        </w:rPr>
        <w:t>NSW Transition to School Statements</w:t>
      </w:r>
    </w:p>
    <w:p w14:paraId="5AF25688" w14:textId="77777777" w:rsidR="00F31C99" w:rsidRPr="00F31C99" w:rsidRDefault="00F31C99" w:rsidP="00F31C99">
      <w:pPr>
        <w:spacing w:line="360" w:lineRule="auto"/>
        <w:rPr>
          <w:rFonts w:ascii="Comic Sans MS" w:eastAsia="HelveticaNeueLT Std Lt" w:hAnsi="Comic Sans MS"/>
        </w:rPr>
      </w:pPr>
    </w:p>
    <w:p w14:paraId="1DEE792C"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With permission, educators may write comments on behalf of families to help with evaluations of the program and encourage further family input. </w:t>
      </w:r>
    </w:p>
    <w:p w14:paraId="60AB57B0" w14:textId="77777777" w:rsidR="00F31C99" w:rsidRPr="00F31C99" w:rsidRDefault="00F31C99" w:rsidP="00F31C99">
      <w:pPr>
        <w:spacing w:line="360" w:lineRule="auto"/>
        <w:rPr>
          <w:rFonts w:ascii="Comic Sans MS" w:eastAsia="HelveticaNeueLT Std Lt" w:hAnsi="Comic Sans MS"/>
        </w:rPr>
      </w:pPr>
    </w:p>
    <w:p w14:paraId="284FD873"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Families are provided with Yarrunga’s email address and phone details on orientation.  Families will be encouraged to converse with educators at pick up and drop off times and may email or call throughout the day.</w:t>
      </w:r>
    </w:p>
    <w:p w14:paraId="1A2F81A1" w14:textId="77777777" w:rsidR="00F31C99" w:rsidRPr="00F31C99" w:rsidRDefault="00F31C99" w:rsidP="00F31C99">
      <w:pPr>
        <w:spacing w:line="360" w:lineRule="auto"/>
        <w:rPr>
          <w:rFonts w:ascii="Comic Sans MS" w:eastAsia="HelveticaNeueLT Std Lt" w:hAnsi="Comic Sans MS"/>
        </w:rPr>
      </w:pPr>
    </w:p>
    <w:p w14:paraId="2B8CCCC4"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Feedback from families is encouraged and educators and staff will take this feedback into account in ongoing planning and quality improvement.</w:t>
      </w:r>
    </w:p>
    <w:p w14:paraId="5398356C" w14:textId="77777777" w:rsidR="00F31C99" w:rsidRPr="00F31C99" w:rsidRDefault="00F31C99" w:rsidP="00F31C99">
      <w:pPr>
        <w:spacing w:line="360" w:lineRule="auto"/>
        <w:rPr>
          <w:rFonts w:ascii="Comic Sans MS" w:eastAsia="HelveticaNeueLT Std Lt" w:hAnsi="Comic Sans MS"/>
        </w:rPr>
      </w:pPr>
    </w:p>
    <w:p w14:paraId="11464F3F"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Families will be informed as to how their feedback has contributed to improvements in Yarrunga through information notice board displays, emails, and/or newsletters.</w:t>
      </w:r>
    </w:p>
    <w:p w14:paraId="515AE3A6" w14:textId="77777777" w:rsidR="00F31C99" w:rsidRPr="00F31C99" w:rsidRDefault="00F31C99" w:rsidP="00F31C99">
      <w:pPr>
        <w:spacing w:line="360" w:lineRule="auto"/>
        <w:rPr>
          <w:rFonts w:ascii="Comic Sans MS" w:eastAsia="HelveticaNeueLT Std Lt" w:hAnsi="Comic Sans MS"/>
          <w:sz w:val="10"/>
          <w:szCs w:val="10"/>
        </w:rPr>
      </w:pPr>
    </w:p>
    <w:p w14:paraId="0F472BA8" w14:textId="77777777" w:rsidR="003C6E98" w:rsidRDefault="003C6E98" w:rsidP="00F31C99">
      <w:pPr>
        <w:spacing w:line="360" w:lineRule="auto"/>
        <w:rPr>
          <w:rFonts w:ascii="Comic Sans MS" w:eastAsia="HelveticaNeueLT Std Lt" w:hAnsi="Comic Sans MS"/>
          <w:b/>
          <w:sz w:val="22"/>
          <w:szCs w:val="22"/>
        </w:rPr>
      </w:pPr>
    </w:p>
    <w:p w14:paraId="26DC4740" w14:textId="5B2AAD4C" w:rsidR="00F31C99" w:rsidRPr="00F31C99" w:rsidRDefault="00F31C99" w:rsidP="00F31C99">
      <w:pPr>
        <w:spacing w:line="360" w:lineRule="auto"/>
        <w:rPr>
          <w:rFonts w:ascii="Comic Sans MS" w:eastAsia="HelveticaNeueLT Std Lt" w:hAnsi="Comic Sans MS"/>
          <w:b/>
          <w:sz w:val="22"/>
          <w:szCs w:val="22"/>
        </w:rPr>
      </w:pPr>
      <w:r w:rsidRPr="00F31C99">
        <w:rPr>
          <w:rFonts w:ascii="Comic Sans MS" w:eastAsia="HelveticaNeueLT Std Lt" w:hAnsi="Comic Sans MS"/>
          <w:b/>
          <w:sz w:val="22"/>
          <w:szCs w:val="22"/>
        </w:rPr>
        <w:t>Complaints</w:t>
      </w:r>
    </w:p>
    <w:p w14:paraId="6BA623F6"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Families may make a complaint directly to the child’s educator, the Approved Provider or the Nominated Supervisor. Complaint &amp; Feedback Procedure forms are located in the Parent Library in the foyer.</w:t>
      </w:r>
    </w:p>
    <w:p w14:paraId="5FBE79AB"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Educators will discuss complaints procedures with families and encourage them to raise any issues that they have. </w:t>
      </w:r>
    </w:p>
    <w:p w14:paraId="294E8524" w14:textId="77777777" w:rsidR="00F31C99" w:rsidRPr="00F31C99" w:rsidRDefault="00F31C99" w:rsidP="00F31C99">
      <w:pPr>
        <w:spacing w:line="360" w:lineRule="auto"/>
        <w:rPr>
          <w:rFonts w:ascii="Comic Sans MS" w:eastAsia="HelveticaNeueLT Std Lt" w:hAnsi="Comic Sans MS"/>
        </w:rPr>
      </w:pPr>
    </w:p>
    <w:p w14:paraId="44567EC2" w14:textId="77777777" w:rsidR="00F31C99" w:rsidRPr="00F31C99" w:rsidRDefault="00F31C99" w:rsidP="00F31C99">
      <w:pPr>
        <w:spacing w:line="360" w:lineRule="auto"/>
        <w:rPr>
          <w:rFonts w:ascii="Comic Sans MS" w:eastAsia="HelveticaNeueLT Std Lt" w:hAnsi="Comic Sans MS"/>
        </w:rPr>
      </w:pPr>
    </w:p>
    <w:p w14:paraId="3864526D" w14:textId="77777777"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Responsiveness</w:t>
      </w:r>
    </w:p>
    <w:p w14:paraId="7BBAE4C1"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All complaints will be acknowledged and responded to as soon as practicable. Complaints will be dealt with confidentially, in a timely manner and complainants will be kept informed about the progress of their complaint and anticipated timeframes. Allegations of suspected harm or risk of harm to a child or possible victims of crime, will be actioned immediately by urgent referral or reporting to the relevant agency. </w:t>
      </w:r>
    </w:p>
    <w:p w14:paraId="4BE6B30E" w14:textId="77777777" w:rsidR="00F31C99" w:rsidRPr="00F31C99" w:rsidRDefault="00F31C99" w:rsidP="00F31C99">
      <w:pPr>
        <w:spacing w:line="360" w:lineRule="auto"/>
        <w:rPr>
          <w:rFonts w:ascii="Comic Sans MS" w:eastAsia="HelveticaNeueLT Std Lt" w:hAnsi="Comic Sans MS"/>
          <w:b/>
        </w:rPr>
      </w:pPr>
    </w:p>
    <w:p w14:paraId="36DC233A" w14:textId="77777777" w:rsidR="003C6E98" w:rsidRDefault="003C6E98" w:rsidP="00F31C99">
      <w:pPr>
        <w:spacing w:line="360" w:lineRule="auto"/>
        <w:rPr>
          <w:rFonts w:ascii="Comic Sans MS" w:eastAsia="HelveticaNeueLT Std Lt" w:hAnsi="Comic Sans MS"/>
          <w:b/>
        </w:rPr>
      </w:pPr>
    </w:p>
    <w:p w14:paraId="6C6FEC23" w14:textId="386286DA"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Managing a complaint</w:t>
      </w:r>
    </w:p>
    <w:p w14:paraId="1CC2E291"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Where possible, complaints will be dealt with immediately, by the child’s educator as this is usually the person with the closest relationship with the family. If the complaint is about an issue that the educator considers to be outside their control, or the family does not feel they wish to share it with the educator, the complainant will be directed to the appropriate person for the complaint to be resolved, usually the approved provider or Nominated Supervisor. </w:t>
      </w:r>
    </w:p>
    <w:p w14:paraId="7B7AA538" w14:textId="77777777" w:rsidR="00F31C99" w:rsidRPr="00F31C99" w:rsidRDefault="00F31C99" w:rsidP="00F31C99">
      <w:pPr>
        <w:spacing w:line="360" w:lineRule="auto"/>
        <w:rPr>
          <w:rFonts w:ascii="Comic Sans MS" w:eastAsia="HelveticaNeueLT Std Lt" w:hAnsi="Comic Sans MS"/>
        </w:rPr>
      </w:pPr>
    </w:p>
    <w:p w14:paraId="2B215FAA"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lastRenderedPageBreak/>
        <w:t xml:space="preserve">Where an educator believes, they will have to share a confidence with another person in order to resolve an issue, or if the nature of the complaint requires that a third party has to be informed in order to meet legislative requirements, they will inform the family of the need prior to any further discussions on the matter. </w:t>
      </w:r>
    </w:p>
    <w:p w14:paraId="3A5FBC39" w14:textId="77777777" w:rsidR="00F31C99" w:rsidRPr="003C6E98" w:rsidRDefault="00F31C99" w:rsidP="003C6E98">
      <w:pPr>
        <w:pStyle w:val="ListParagraph"/>
        <w:numPr>
          <w:ilvl w:val="0"/>
          <w:numId w:val="19"/>
        </w:numPr>
        <w:spacing w:line="360" w:lineRule="auto"/>
        <w:rPr>
          <w:rFonts w:ascii="Comic Sans MS" w:eastAsia="HelveticaNeueLT Std Lt" w:hAnsi="Comic Sans MS"/>
        </w:rPr>
      </w:pPr>
      <w:r w:rsidRPr="003C6E98">
        <w:rPr>
          <w:rFonts w:ascii="Comic Sans MS" w:eastAsia="HelveticaNeueLT Std Lt" w:hAnsi="Comic Sans MS"/>
        </w:rPr>
        <w:t xml:space="preserve">The complaint will be documented and any legal requirements in relation to the complaint considered, such as the need to notify regulatory authorities. </w:t>
      </w:r>
    </w:p>
    <w:p w14:paraId="05C4AAC8" w14:textId="77777777" w:rsidR="00F31C99" w:rsidRPr="003C6E98" w:rsidRDefault="00F31C99" w:rsidP="003C6E98">
      <w:pPr>
        <w:pStyle w:val="ListParagraph"/>
        <w:numPr>
          <w:ilvl w:val="0"/>
          <w:numId w:val="19"/>
        </w:numPr>
        <w:spacing w:line="360" w:lineRule="auto"/>
        <w:rPr>
          <w:rFonts w:ascii="Comic Sans MS" w:eastAsia="HelveticaNeueLT Std Lt" w:hAnsi="Comic Sans MS"/>
        </w:rPr>
      </w:pPr>
      <w:r w:rsidRPr="003C6E98">
        <w:rPr>
          <w:rFonts w:ascii="Comic Sans MS" w:eastAsia="HelveticaNeueLT Std Lt" w:hAnsi="Comic Sans MS"/>
        </w:rPr>
        <w:t xml:space="preserve">The complainant will be asked to provide information regarding how the situation could be rectified to their satisfaction. </w:t>
      </w:r>
    </w:p>
    <w:p w14:paraId="64D8667D" w14:textId="77777777" w:rsidR="00F31C99" w:rsidRPr="003C6E98" w:rsidRDefault="00F31C99" w:rsidP="003C6E98">
      <w:pPr>
        <w:pStyle w:val="ListParagraph"/>
        <w:numPr>
          <w:ilvl w:val="0"/>
          <w:numId w:val="20"/>
        </w:numPr>
        <w:spacing w:line="360" w:lineRule="auto"/>
        <w:rPr>
          <w:rFonts w:ascii="Comic Sans MS" w:eastAsia="HelveticaNeueLT Std Lt" w:hAnsi="Comic Sans MS"/>
        </w:rPr>
      </w:pPr>
      <w:r w:rsidRPr="003C6E98">
        <w:rPr>
          <w:rFonts w:ascii="Comic Sans MS" w:eastAsia="HelveticaNeueLT Std Lt" w:hAnsi="Comic Sans MS"/>
        </w:rPr>
        <w:t xml:space="preserve">If possible, the problem will be resolved immediately. If this is not possible, the complainant will be advised that the issue will be given a high priority and dealt with as soon as possible. </w:t>
      </w:r>
    </w:p>
    <w:p w14:paraId="5CE0AD37" w14:textId="77777777" w:rsidR="00F31C99" w:rsidRPr="003C6E98" w:rsidRDefault="00F31C99" w:rsidP="003C6E98">
      <w:pPr>
        <w:pStyle w:val="ListParagraph"/>
        <w:numPr>
          <w:ilvl w:val="0"/>
          <w:numId w:val="20"/>
        </w:numPr>
        <w:spacing w:line="360" w:lineRule="auto"/>
        <w:rPr>
          <w:rFonts w:ascii="Comic Sans MS" w:eastAsia="HelveticaNeueLT Std Lt" w:hAnsi="Comic Sans MS"/>
        </w:rPr>
      </w:pPr>
      <w:r w:rsidRPr="003C6E98">
        <w:rPr>
          <w:rFonts w:ascii="Comic Sans MS" w:eastAsia="HelveticaNeueLT Std Lt" w:hAnsi="Comic Sans MS"/>
        </w:rPr>
        <w:t xml:space="preserve">If the issues are complex the complainant will be asked to put their concerns in writing. </w:t>
      </w:r>
    </w:p>
    <w:p w14:paraId="3261EEB9" w14:textId="77777777" w:rsidR="00F31C99" w:rsidRPr="003C6E98" w:rsidRDefault="00F31C99" w:rsidP="003C6E98">
      <w:pPr>
        <w:pStyle w:val="ListParagraph"/>
        <w:numPr>
          <w:ilvl w:val="0"/>
          <w:numId w:val="20"/>
        </w:numPr>
        <w:spacing w:line="360" w:lineRule="auto"/>
        <w:rPr>
          <w:rFonts w:ascii="Comic Sans MS" w:eastAsia="HelveticaNeueLT Std Lt" w:hAnsi="Comic Sans MS"/>
        </w:rPr>
      </w:pPr>
      <w:r w:rsidRPr="003C6E98">
        <w:rPr>
          <w:rFonts w:ascii="Comic Sans MS" w:eastAsia="HelveticaNeueLT Std Lt" w:hAnsi="Comic Sans MS"/>
        </w:rPr>
        <w:t xml:space="preserve">Where mediation is required, all parties will have the right to agree to the appointment of the mediator. </w:t>
      </w:r>
    </w:p>
    <w:p w14:paraId="720FFD94" w14:textId="77777777" w:rsidR="00F31C99" w:rsidRPr="00F31C99" w:rsidRDefault="00F31C99" w:rsidP="00F31C99">
      <w:pPr>
        <w:spacing w:line="360" w:lineRule="auto"/>
        <w:rPr>
          <w:rFonts w:ascii="Comic Sans MS" w:eastAsia="HelveticaNeueLT Std Lt" w:hAnsi="Comic Sans MS"/>
        </w:rPr>
      </w:pPr>
    </w:p>
    <w:p w14:paraId="7E62334E" w14:textId="77777777" w:rsidR="003C6E98" w:rsidRDefault="003C6E98" w:rsidP="00F31C99">
      <w:pPr>
        <w:spacing w:line="360" w:lineRule="auto"/>
        <w:rPr>
          <w:rFonts w:ascii="Comic Sans MS" w:eastAsia="HelveticaNeueLT Std Lt" w:hAnsi="Comic Sans MS"/>
          <w:b/>
        </w:rPr>
      </w:pPr>
    </w:p>
    <w:p w14:paraId="6A8016D1" w14:textId="66C3BE23"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Notifiable Complaint</w:t>
      </w:r>
    </w:p>
    <w:p w14:paraId="4EF83A19"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Complaints alleging that the safety, health or wellbeing of a child was or is being compromised, or that the law has been breached must be reported by the Approved Provider to ACECQA within 24 hours of the complaint being made (Section 174(2)(b), regulation 176 (2)(b)). Written Reports must include:</w:t>
      </w:r>
    </w:p>
    <w:p w14:paraId="23D9B9AF" w14:textId="77777777" w:rsidR="00F31C99" w:rsidRPr="003C6E98" w:rsidRDefault="00F31C99" w:rsidP="003C6E98">
      <w:pPr>
        <w:pStyle w:val="ListParagraph"/>
        <w:numPr>
          <w:ilvl w:val="0"/>
          <w:numId w:val="21"/>
        </w:numPr>
        <w:spacing w:line="360" w:lineRule="auto"/>
        <w:rPr>
          <w:rFonts w:ascii="Comic Sans MS" w:eastAsia="HelveticaNeueLT Std Lt" w:hAnsi="Comic Sans MS"/>
        </w:rPr>
      </w:pPr>
      <w:r w:rsidRPr="003C6E98">
        <w:rPr>
          <w:rFonts w:ascii="Comic Sans MS" w:eastAsia="HelveticaNeueLT Std Lt" w:hAnsi="Comic Sans MS"/>
        </w:rPr>
        <w:t xml:space="preserve">Details of the event or incident </w:t>
      </w:r>
    </w:p>
    <w:p w14:paraId="72B537ED" w14:textId="77777777" w:rsidR="00F31C99" w:rsidRPr="003C6E98" w:rsidRDefault="00F31C99" w:rsidP="003C6E98">
      <w:pPr>
        <w:pStyle w:val="ListParagraph"/>
        <w:numPr>
          <w:ilvl w:val="0"/>
          <w:numId w:val="21"/>
        </w:numPr>
        <w:spacing w:line="360" w:lineRule="auto"/>
        <w:rPr>
          <w:rFonts w:ascii="Comic Sans MS" w:eastAsia="HelveticaNeueLT Std Lt" w:hAnsi="Comic Sans MS"/>
        </w:rPr>
      </w:pPr>
      <w:r w:rsidRPr="003C6E98">
        <w:rPr>
          <w:rFonts w:ascii="Comic Sans MS" w:eastAsia="HelveticaNeueLT Std Lt" w:hAnsi="Comic Sans MS"/>
        </w:rPr>
        <w:t>The name of the person who initially made the complaint</w:t>
      </w:r>
    </w:p>
    <w:p w14:paraId="2D2F78A2" w14:textId="77777777" w:rsidR="00F31C99" w:rsidRPr="003C6E98" w:rsidRDefault="00F31C99" w:rsidP="003C6E98">
      <w:pPr>
        <w:pStyle w:val="ListParagraph"/>
        <w:numPr>
          <w:ilvl w:val="0"/>
          <w:numId w:val="21"/>
        </w:numPr>
        <w:spacing w:line="360" w:lineRule="auto"/>
        <w:rPr>
          <w:rFonts w:ascii="Comic Sans MS" w:eastAsia="HelveticaNeueLT Std Lt" w:hAnsi="Comic Sans MS"/>
        </w:rPr>
      </w:pPr>
      <w:r w:rsidRPr="003C6E98">
        <w:rPr>
          <w:rFonts w:ascii="Comic Sans MS" w:eastAsia="HelveticaNeueLT Std Lt" w:hAnsi="Comic Sans MS"/>
        </w:rPr>
        <w:t>If appropriate, the name of the child concerned and the condition of the child, including a medical or incident report (where relevant)</w:t>
      </w:r>
    </w:p>
    <w:p w14:paraId="1133AA4F" w14:textId="77777777" w:rsidR="00F31C99" w:rsidRPr="003C6E98" w:rsidRDefault="00F31C99" w:rsidP="003C6E98">
      <w:pPr>
        <w:pStyle w:val="ListParagraph"/>
        <w:numPr>
          <w:ilvl w:val="0"/>
          <w:numId w:val="21"/>
        </w:numPr>
        <w:spacing w:line="360" w:lineRule="auto"/>
        <w:rPr>
          <w:rFonts w:ascii="Comic Sans MS" w:eastAsia="HelveticaNeueLT Std Lt" w:hAnsi="Comic Sans MS"/>
        </w:rPr>
      </w:pPr>
      <w:r w:rsidRPr="003C6E98">
        <w:rPr>
          <w:rFonts w:ascii="Comic Sans MS" w:eastAsia="HelveticaNeueLT Std Lt" w:hAnsi="Comic Sans MS"/>
        </w:rPr>
        <w:t xml:space="preserve">Any other relevant information </w:t>
      </w:r>
    </w:p>
    <w:p w14:paraId="061948CF"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Complaints must be notified to the regulatory authority through the National Quality Agenda IT System (NQA IT System) by logging in to the portal and completing the appropriate forms (</w:t>
      </w:r>
      <w:hyperlink r:id="rId13" w:history="1">
        <w:r w:rsidRPr="00F31C99">
          <w:rPr>
            <w:rFonts w:ascii="Comic Sans MS" w:eastAsia="HelveticaNeueLT Std Lt" w:hAnsi="Comic Sans MS"/>
            <w:color w:val="0000FF"/>
            <w:u w:val="single"/>
          </w:rPr>
          <w:t>www.acecqa.gov.au</w:t>
        </w:r>
      </w:hyperlink>
      <w:r w:rsidRPr="00F31C99">
        <w:rPr>
          <w:rFonts w:ascii="Comic Sans MS" w:eastAsia="HelveticaNeueLT Std Lt" w:hAnsi="Comic Sans MS"/>
        </w:rPr>
        <w:t xml:space="preserve">).  </w:t>
      </w:r>
    </w:p>
    <w:p w14:paraId="130AD1D8" w14:textId="77777777" w:rsidR="00F31C99" w:rsidRPr="00F31C99" w:rsidRDefault="00F31C99" w:rsidP="00F31C99">
      <w:pPr>
        <w:spacing w:line="360" w:lineRule="auto"/>
        <w:ind w:left="360"/>
        <w:rPr>
          <w:rFonts w:ascii="Comic Sans MS" w:eastAsia="HelveticaNeueLT Std Lt" w:hAnsi="Comic Sans MS"/>
        </w:rPr>
      </w:pPr>
    </w:p>
    <w:p w14:paraId="2CB2FEDC" w14:textId="77777777" w:rsidR="003C6E98" w:rsidRDefault="003C6E98" w:rsidP="00F31C99">
      <w:pPr>
        <w:spacing w:line="360" w:lineRule="auto"/>
        <w:rPr>
          <w:rFonts w:ascii="Comic Sans MS" w:eastAsia="HelveticaNeueLT Std Lt" w:hAnsi="Comic Sans MS"/>
          <w:b/>
        </w:rPr>
      </w:pPr>
    </w:p>
    <w:p w14:paraId="2120F821" w14:textId="278ECF4A"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Direct complaints</w:t>
      </w:r>
    </w:p>
    <w:p w14:paraId="08DBC75C"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Families can make a complaint directly to the Regulator Authority, ACECQA, where the complaint alleges that:</w:t>
      </w:r>
    </w:p>
    <w:p w14:paraId="727BBED4" w14:textId="77777777" w:rsidR="00F31C99" w:rsidRPr="003C6E98" w:rsidRDefault="00F31C99" w:rsidP="003C6E98">
      <w:pPr>
        <w:pStyle w:val="ListParagraph"/>
        <w:numPr>
          <w:ilvl w:val="0"/>
          <w:numId w:val="22"/>
        </w:numPr>
        <w:spacing w:line="360" w:lineRule="auto"/>
        <w:rPr>
          <w:rFonts w:ascii="Comic Sans MS" w:eastAsia="HelveticaNeueLT Std Lt" w:hAnsi="Comic Sans MS"/>
        </w:rPr>
      </w:pPr>
      <w:r w:rsidRPr="003C6E98">
        <w:rPr>
          <w:rFonts w:ascii="Comic Sans MS" w:eastAsia="HelveticaNeueLT Std Lt" w:hAnsi="Comic Sans MS"/>
        </w:rPr>
        <w:t xml:space="preserve">The safety, health or wellbeing of a child was or is being compromised while that child is or was being educated and cared for by Yarrunga. </w:t>
      </w:r>
    </w:p>
    <w:p w14:paraId="1054C3E1" w14:textId="77777777" w:rsidR="00F31C99" w:rsidRPr="003C6E98" w:rsidRDefault="00F31C99" w:rsidP="003C6E98">
      <w:pPr>
        <w:pStyle w:val="ListParagraph"/>
        <w:numPr>
          <w:ilvl w:val="0"/>
          <w:numId w:val="22"/>
        </w:numPr>
        <w:spacing w:line="360" w:lineRule="auto"/>
        <w:rPr>
          <w:rFonts w:ascii="Comic Sans MS" w:eastAsia="HelveticaNeueLT Std Lt" w:hAnsi="Comic Sans MS"/>
        </w:rPr>
      </w:pPr>
      <w:r w:rsidRPr="003C6E98">
        <w:rPr>
          <w:rFonts w:ascii="Comic Sans MS" w:eastAsia="HelveticaNeueLT Std Lt" w:hAnsi="Comic Sans MS"/>
        </w:rPr>
        <w:t xml:space="preserve">The National Law and/or National Regulations have been contravened. </w:t>
      </w:r>
    </w:p>
    <w:p w14:paraId="1EEB41C4" w14:textId="77777777" w:rsidR="00F31C99" w:rsidRPr="003C6E98" w:rsidRDefault="00F31C99" w:rsidP="003C6E98">
      <w:pPr>
        <w:pStyle w:val="ListParagraph"/>
        <w:numPr>
          <w:ilvl w:val="0"/>
          <w:numId w:val="22"/>
        </w:numPr>
        <w:spacing w:line="360" w:lineRule="auto"/>
        <w:rPr>
          <w:rFonts w:ascii="Comic Sans MS" w:eastAsia="HelveticaNeueLT Std Lt" w:hAnsi="Comic Sans MS"/>
        </w:rPr>
      </w:pPr>
      <w:r w:rsidRPr="003C6E98">
        <w:rPr>
          <w:rFonts w:ascii="Comic Sans MS" w:eastAsia="HelveticaNeueLT Std Lt" w:hAnsi="Comic Sans MS"/>
        </w:rPr>
        <w:t xml:space="preserve">Contact details are available in the family handbook and displayed in the foyer of the service. </w:t>
      </w:r>
    </w:p>
    <w:p w14:paraId="4246CA6E" w14:textId="77777777" w:rsidR="00F31C99" w:rsidRPr="00F31C99" w:rsidRDefault="00F31C99" w:rsidP="00F31C99">
      <w:pPr>
        <w:spacing w:line="360" w:lineRule="auto"/>
        <w:rPr>
          <w:rFonts w:ascii="Comic Sans MS" w:eastAsia="HelveticaNeueLT Std Lt" w:hAnsi="Comic Sans MS"/>
          <w:b/>
        </w:rPr>
      </w:pPr>
    </w:p>
    <w:p w14:paraId="33D70689" w14:textId="77777777" w:rsidR="003C6E98" w:rsidRDefault="003C6E98" w:rsidP="00F31C99">
      <w:pPr>
        <w:spacing w:line="360" w:lineRule="auto"/>
        <w:rPr>
          <w:rFonts w:ascii="Comic Sans MS" w:eastAsia="HelveticaNeueLT Std Lt" w:hAnsi="Comic Sans MS"/>
          <w:b/>
        </w:rPr>
      </w:pPr>
    </w:p>
    <w:p w14:paraId="68A47262" w14:textId="60B250EA"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lastRenderedPageBreak/>
        <w:t>Follow-Up and Review</w:t>
      </w:r>
    </w:p>
    <w:p w14:paraId="07C5147D"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Each complaint will be viewed as an opportunity for improvement. After the complaint or grievance has been dealt with, we will:</w:t>
      </w:r>
    </w:p>
    <w:p w14:paraId="2EAFAEB1" w14:textId="77777777" w:rsidR="00F31C99" w:rsidRPr="003C6E98" w:rsidRDefault="00F31C99" w:rsidP="003C6E98">
      <w:pPr>
        <w:pStyle w:val="ListParagraph"/>
        <w:numPr>
          <w:ilvl w:val="0"/>
          <w:numId w:val="23"/>
        </w:numPr>
        <w:spacing w:line="360" w:lineRule="auto"/>
        <w:rPr>
          <w:rFonts w:ascii="Comic Sans MS" w:eastAsia="HelveticaNeueLT Std Lt" w:hAnsi="Comic Sans MS"/>
        </w:rPr>
      </w:pPr>
      <w:r w:rsidRPr="003C6E98">
        <w:rPr>
          <w:rFonts w:ascii="Comic Sans MS" w:eastAsia="HelveticaNeueLT Std Lt" w:hAnsi="Comic Sans MS"/>
        </w:rPr>
        <w:t>Analyse the complaint to determine if any policy or procedural changes need to be implemented.</w:t>
      </w:r>
    </w:p>
    <w:p w14:paraId="24CD8762" w14:textId="77777777" w:rsidR="00F31C99" w:rsidRPr="003C6E98" w:rsidRDefault="00F31C99" w:rsidP="003C6E98">
      <w:pPr>
        <w:pStyle w:val="ListParagraph"/>
        <w:numPr>
          <w:ilvl w:val="0"/>
          <w:numId w:val="23"/>
        </w:numPr>
        <w:spacing w:line="360" w:lineRule="auto"/>
        <w:rPr>
          <w:rFonts w:ascii="Comic Sans MS" w:eastAsia="HelveticaNeueLT Std Lt" w:hAnsi="Comic Sans MS"/>
        </w:rPr>
      </w:pPr>
      <w:r w:rsidRPr="003C6E98">
        <w:rPr>
          <w:rFonts w:ascii="Comic Sans MS" w:eastAsia="HelveticaNeueLT Std Lt" w:hAnsi="Comic Sans MS"/>
        </w:rPr>
        <w:t xml:space="preserve">The Approved Provider will follow through to determine that complaints and grievances have been successfully resolved to everyone’s satisfaction. Families will be contacted to determine if they were satisfied with the way the issue was resolved, and educators’ will be consulted about the outcome from an operational viewpoint. </w:t>
      </w:r>
    </w:p>
    <w:p w14:paraId="7BCF6E39" w14:textId="77777777" w:rsidR="00F31C99" w:rsidRPr="00F31C99" w:rsidRDefault="00F31C99" w:rsidP="00F31C99">
      <w:pPr>
        <w:spacing w:line="360" w:lineRule="auto"/>
        <w:ind w:left="720"/>
        <w:rPr>
          <w:rFonts w:ascii="Comic Sans MS" w:eastAsia="HelveticaNeueLT Std Lt" w:hAnsi="Comic Sans MS"/>
        </w:rPr>
      </w:pPr>
    </w:p>
    <w:p w14:paraId="5FC486AD" w14:textId="77777777"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 xml:space="preserve">Roles and Responsibilities </w:t>
      </w:r>
    </w:p>
    <w:p w14:paraId="116F925D" w14:textId="77777777" w:rsidR="00F31C99" w:rsidRPr="00F31C99" w:rsidRDefault="00F31C99" w:rsidP="00F31C99">
      <w:pPr>
        <w:spacing w:line="360" w:lineRule="auto"/>
        <w:rPr>
          <w:rFonts w:ascii="Comic Sans MS" w:eastAsia="HelveticaNeueLT Std Lt" w:hAnsi="Comic Sans MS"/>
        </w:rPr>
      </w:pPr>
    </w:p>
    <w:p w14:paraId="63B8E7C3" w14:textId="77777777"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The Approved Provider will:</w:t>
      </w:r>
    </w:p>
    <w:p w14:paraId="47A01356"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Notify Regulatory Authority within 24hours of any complaint or grievance that has been assessed as ‘notifiable’. </w:t>
      </w:r>
    </w:p>
    <w:p w14:paraId="631296E4" w14:textId="670B7912"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In instances where the complaint reports directly to the Regulatory Authority, the Approved Provider will still have responsibility for investigating and dealing with the complaint or grievance as outlined in this policy, in addition to co-operating with any investigation by the Regulatory Authority. </w:t>
      </w:r>
    </w:p>
    <w:p w14:paraId="5B33A210"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Identify, prevent and address potential concerns before they become formal complaints/grievances. </w:t>
      </w:r>
    </w:p>
    <w:p w14:paraId="66DD159A"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Ensure that the name and telephone number of the person to whom complaints and grievances may be addressed are displayed prominently at the main entrance of Yarrunga. </w:t>
      </w:r>
    </w:p>
    <w:p w14:paraId="4A92B453"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Ensure that the address and telephone number of the Regulatory Authority is displayed prominently at the main entrance of Yarrunga. </w:t>
      </w:r>
    </w:p>
    <w:p w14:paraId="791CA5E5"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Advise parents/ guardians and any other new members of Yarrunga of the complaints and grievances policy and procedures upon enrolment.</w:t>
      </w:r>
    </w:p>
    <w:p w14:paraId="5B1548E9"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Ensure that this policy is available for inspection at the service at all times. </w:t>
      </w:r>
    </w:p>
    <w:p w14:paraId="5A9B0343" w14:textId="77777777" w:rsidR="00F31C99" w:rsidRPr="00C00BB5" w:rsidRDefault="00F31C99" w:rsidP="00C00BB5">
      <w:pPr>
        <w:pStyle w:val="ListParagraph"/>
        <w:numPr>
          <w:ilvl w:val="0"/>
          <w:numId w:val="24"/>
        </w:numPr>
        <w:spacing w:line="360" w:lineRule="auto"/>
        <w:rPr>
          <w:rFonts w:ascii="Comic Sans MS" w:eastAsia="HelveticaNeueLT Std Lt" w:hAnsi="Comic Sans MS"/>
        </w:rPr>
      </w:pPr>
      <w:r w:rsidRPr="00C00BB5">
        <w:rPr>
          <w:rFonts w:ascii="Comic Sans MS" w:eastAsia="HelveticaNeueLT Std Lt" w:hAnsi="Comic Sans MS"/>
        </w:rPr>
        <w:t xml:space="preserve">Provide a complaints and Grievances Register. </w:t>
      </w:r>
    </w:p>
    <w:p w14:paraId="07D8FB68" w14:textId="77777777" w:rsidR="00F31C99" w:rsidRPr="00F31C99" w:rsidRDefault="00F31C99" w:rsidP="00F31C99">
      <w:pPr>
        <w:spacing w:line="360" w:lineRule="auto"/>
        <w:rPr>
          <w:rFonts w:ascii="Comic Sans MS" w:eastAsia="HelveticaNeueLT Std Lt" w:hAnsi="Comic Sans MS"/>
        </w:rPr>
      </w:pPr>
    </w:p>
    <w:p w14:paraId="2A3184FF" w14:textId="77777777" w:rsidR="00F31C99" w:rsidRPr="00F31C99" w:rsidRDefault="00F31C99" w:rsidP="00F31C99">
      <w:pPr>
        <w:spacing w:line="360" w:lineRule="auto"/>
        <w:rPr>
          <w:rFonts w:ascii="Comic Sans MS" w:eastAsia="HelveticaNeueLT Std Lt" w:hAnsi="Comic Sans MS"/>
          <w:b/>
          <w:sz w:val="10"/>
          <w:szCs w:val="10"/>
        </w:rPr>
      </w:pPr>
      <w:r w:rsidRPr="00F31C99">
        <w:rPr>
          <w:rFonts w:ascii="Comic Sans MS" w:eastAsia="HelveticaNeueLT Std Lt" w:hAnsi="Comic Sans MS"/>
          <w:b/>
        </w:rPr>
        <w:t>The Nominated Supervisor will:</w:t>
      </w:r>
    </w:p>
    <w:p w14:paraId="48C7F7AA" w14:textId="77777777" w:rsidR="00F31C99" w:rsidRP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t xml:space="preserve">Respond to and resolve issues as they arise where practicable. </w:t>
      </w:r>
    </w:p>
    <w:p w14:paraId="3A75041C" w14:textId="77777777" w:rsidR="00F31C99" w:rsidRP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t xml:space="preserve">Discuss minor complaints directly with the party involved as a first step towards resolution. </w:t>
      </w:r>
    </w:p>
    <w:p w14:paraId="362B675C" w14:textId="77777777" w:rsidR="00F31C99" w:rsidRP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t xml:space="preserve">Inform complainants of Yarrunga’s complaints and grievances policy recording all complaints and grievances in the complaints and grievances register. </w:t>
      </w:r>
    </w:p>
    <w:p w14:paraId="3A290F50" w14:textId="77777777" w:rsidR="00F31C99" w:rsidRP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t xml:space="preserve">Notify the Approved Provider if the complaint escalates or is unable to be resolved appropriately in a timely manner. </w:t>
      </w:r>
    </w:p>
    <w:p w14:paraId="543D3033" w14:textId="77777777" w:rsidR="00F31C99" w:rsidRP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lastRenderedPageBreak/>
        <w:t xml:space="preserve">Provide information as requested by the approved provider e.g. written reports relating to the grievance. </w:t>
      </w:r>
    </w:p>
    <w:p w14:paraId="16C71C0A" w14:textId="77777777" w:rsid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t>Comply with Yarrunga’s privacy and confidentiality policy and maintain confidentiality at all times.</w:t>
      </w:r>
    </w:p>
    <w:p w14:paraId="1F843DC0" w14:textId="044644B9" w:rsidR="00F31C99" w:rsidRPr="00C00BB5" w:rsidRDefault="00F31C99" w:rsidP="00C00BB5">
      <w:pPr>
        <w:pStyle w:val="ListParagraph"/>
        <w:numPr>
          <w:ilvl w:val="0"/>
          <w:numId w:val="27"/>
        </w:numPr>
        <w:spacing w:line="360" w:lineRule="auto"/>
        <w:rPr>
          <w:rFonts w:ascii="Comic Sans MS" w:eastAsia="HelveticaNeueLT Std Lt" w:hAnsi="Comic Sans MS"/>
        </w:rPr>
      </w:pPr>
      <w:r w:rsidRPr="00C00BB5">
        <w:rPr>
          <w:rFonts w:ascii="Comic Sans MS" w:eastAsia="HelveticaNeueLT Std Lt" w:hAnsi="Comic Sans MS"/>
        </w:rPr>
        <w:t xml:space="preserve">Work co-operatively with the Approved Provider, in any investigations related to a complaint made. </w:t>
      </w:r>
    </w:p>
    <w:p w14:paraId="2F41AF90" w14:textId="77777777" w:rsidR="00F31C99" w:rsidRPr="00F31C99" w:rsidRDefault="00F31C99" w:rsidP="00F31C99">
      <w:pPr>
        <w:spacing w:line="360" w:lineRule="auto"/>
        <w:ind w:left="720"/>
        <w:rPr>
          <w:rFonts w:ascii="Comic Sans MS" w:eastAsia="HelveticaNeueLT Std Lt" w:hAnsi="Comic Sans MS"/>
          <w:b/>
        </w:rPr>
      </w:pPr>
    </w:p>
    <w:p w14:paraId="05F905BA" w14:textId="77777777" w:rsidR="00F31C99" w:rsidRPr="00F31C99" w:rsidRDefault="00F31C99" w:rsidP="00C00BB5">
      <w:pPr>
        <w:spacing w:line="360" w:lineRule="auto"/>
        <w:rPr>
          <w:rFonts w:ascii="Comic Sans MS" w:eastAsia="HelveticaNeueLT Std Lt" w:hAnsi="Comic Sans MS"/>
          <w:b/>
        </w:rPr>
      </w:pPr>
      <w:r w:rsidRPr="00F31C99">
        <w:rPr>
          <w:rFonts w:ascii="Comic Sans MS" w:eastAsia="HelveticaNeueLT Std Lt" w:hAnsi="Comic Sans MS"/>
          <w:b/>
        </w:rPr>
        <w:t>Early Childhood Educators will:</w:t>
      </w:r>
    </w:p>
    <w:p w14:paraId="3D5D5EF4" w14:textId="77777777" w:rsidR="00F31C99" w:rsidRPr="00C00BB5" w:rsidRDefault="00F31C99" w:rsidP="00C00BB5">
      <w:pPr>
        <w:pStyle w:val="ListParagraph"/>
        <w:numPr>
          <w:ilvl w:val="0"/>
          <w:numId w:val="26"/>
        </w:numPr>
        <w:spacing w:line="360" w:lineRule="auto"/>
        <w:rPr>
          <w:rFonts w:ascii="Comic Sans MS" w:eastAsia="HelveticaNeueLT Std Lt" w:hAnsi="Comic Sans MS"/>
        </w:rPr>
      </w:pPr>
      <w:r w:rsidRPr="00C00BB5">
        <w:rPr>
          <w:rFonts w:ascii="Comic Sans MS" w:eastAsia="HelveticaNeueLT Std Lt" w:hAnsi="Comic Sans MS"/>
        </w:rPr>
        <w:t>Ensure that grievances and complaints are dealt with in accordance with this policy.</w:t>
      </w:r>
    </w:p>
    <w:p w14:paraId="42107AD3" w14:textId="77777777" w:rsidR="00F31C99" w:rsidRPr="00C00BB5" w:rsidRDefault="00F31C99" w:rsidP="00C00BB5">
      <w:pPr>
        <w:pStyle w:val="ListParagraph"/>
        <w:numPr>
          <w:ilvl w:val="0"/>
          <w:numId w:val="26"/>
        </w:numPr>
        <w:spacing w:line="360" w:lineRule="auto"/>
        <w:rPr>
          <w:rFonts w:ascii="Comic Sans MS" w:eastAsia="HelveticaNeueLT Std Lt" w:hAnsi="Comic Sans MS"/>
        </w:rPr>
      </w:pPr>
      <w:r w:rsidRPr="00C00BB5">
        <w:rPr>
          <w:rFonts w:ascii="Comic Sans MS" w:eastAsia="HelveticaNeueLT Std Lt" w:hAnsi="Comic Sans MS"/>
        </w:rPr>
        <w:t xml:space="preserve">Report any grievances and complaints to the Nominated Supervisor and maintain all relevant documentation. </w:t>
      </w:r>
    </w:p>
    <w:p w14:paraId="0D44D5BC" w14:textId="5A0DDF08" w:rsidR="00F31C99" w:rsidRPr="00C00BB5" w:rsidRDefault="00F31C99" w:rsidP="00C00BB5">
      <w:pPr>
        <w:pStyle w:val="ListParagraph"/>
        <w:numPr>
          <w:ilvl w:val="0"/>
          <w:numId w:val="26"/>
        </w:numPr>
        <w:spacing w:line="360" w:lineRule="auto"/>
        <w:rPr>
          <w:rFonts w:ascii="Comic Sans MS" w:eastAsia="HelveticaNeueLT Std Lt" w:hAnsi="Comic Sans MS"/>
        </w:rPr>
      </w:pPr>
      <w:r w:rsidRPr="00C00BB5">
        <w:rPr>
          <w:rFonts w:ascii="Comic Sans MS" w:eastAsia="HelveticaNeueLT Std Lt" w:hAnsi="Comic Sans MS"/>
        </w:rPr>
        <w:t xml:space="preserve">As requested, support the Nominated Supervisor and Approved Provider in the above roles. </w:t>
      </w:r>
    </w:p>
    <w:p w14:paraId="24C8420C" w14:textId="77777777" w:rsidR="00F31C99" w:rsidRPr="00F31C99" w:rsidRDefault="00F31C99" w:rsidP="00F31C99">
      <w:pPr>
        <w:spacing w:line="360" w:lineRule="auto"/>
        <w:ind w:left="1080"/>
        <w:rPr>
          <w:rFonts w:ascii="Comic Sans MS" w:eastAsia="HelveticaNeueLT Std Lt" w:hAnsi="Comic Sans MS"/>
        </w:rPr>
      </w:pPr>
    </w:p>
    <w:p w14:paraId="13489E7B" w14:textId="77777777" w:rsidR="00F31C99" w:rsidRPr="00F31C99" w:rsidRDefault="00F31C99" w:rsidP="00C00BB5">
      <w:pPr>
        <w:spacing w:line="360" w:lineRule="auto"/>
        <w:rPr>
          <w:rFonts w:ascii="Comic Sans MS" w:eastAsia="HelveticaNeueLT Std Lt" w:hAnsi="Comic Sans MS"/>
          <w:b/>
        </w:rPr>
      </w:pPr>
      <w:r w:rsidRPr="00F31C99">
        <w:rPr>
          <w:rFonts w:ascii="Comic Sans MS" w:eastAsia="HelveticaNeueLT Std Lt" w:hAnsi="Comic Sans MS"/>
          <w:b/>
        </w:rPr>
        <w:t>Families will:</w:t>
      </w:r>
    </w:p>
    <w:p w14:paraId="247EDB89" w14:textId="77777777" w:rsidR="00C00BB5" w:rsidRDefault="00F31C99" w:rsidP="00C00BB5">
      <w:pPr>
        <w:pStyle w:val="ListParagraph"/>
        <w:numPr>
          <w:ilvl w:val="0"/>
          <w:numId w:val="28"/>
        </w:numPr>
        <w:spacing w:line="360" w:lineRule="auto"/>
        <w:rPr>
          <w:rFonts w:ascii="Comic Sans MS" w:eastAsia="HelveticaNeueLT Std Lt" w:hAnsi="Comic Sans MS"/>
        </w:rPr>
      </w:pPr>
      <w:r w:rsidRPr="00C00BB5">
        <w:rPr>
          <w:rFonts w:ascii="Comic Sans MS" w:eastAsia="HelveticaNeueLT Std Lt" w:hAnsi="Comic Sans MS"/>
        </w:rPr>
        <w:t xml:space="preserve">Raise a complaint directly with the person involved, in an attempt to resolve the matter without recourse to the complaints and grievances procedures. </w:t>
      </w:r>
    </w:p>
    <w:p w14:paraId="658919FC" w14:textId="77777777" w:rsidR="00C00BB5" w:rsidRDefault="00F31C99" w:rsidP="00C00BB5">
      <w:pPr>
        <w:pStyle w:val="ListParagraph"/>
        <w:numPr>
          <w:ilvl w:val="0"/>
          <w:numId w:val="28"/>
        </w:numPr>
        <w:spacing w:line="360" w:lineRule="auto"/>
        <w:rPr>
          <w:rFonts w:ascii="Comic Sans MS" w:eastAsia="HelveticaNeueLT Std Lt" w:hAnsi="Comic Sans MS"/>
        </w:rPr>
      </w:pPr>
      <w:r w:rsidRPr="00C00BB5">
        <w:rPr>
          <w:rFonts w:ascii="Comic Sans MS" w:eastAsia="HelveticaNeueLT Std Lt" w:hAnsi="Comic Sans MS"/>
        </w:rPr>
        <w:t>Communicate any concerns relating to the management or operation of Yarrunga as soon as practicable.</w:t>
      </w:r>
    </w:p>
    <w:p w14:paraId="3520AB88" w14:textId="77777777" w:rsidR="00C00BB5" w:rsidRDefault="00F31C99" w:rsidP="00C00BB5">
      <w:pPr>
        <w:pStyle w:val="ListParagraph"/>
        <w:numPr>
          <w:ilvl w:val="0"/>
          <w:numId w:val="28"/>
        </w:numPr>
        <w:spacing w:line="360" w:lineRule="auto"/>
        <w:rPr>
          <w:rFonts w:ascii="Comic Sans MS" w:eastAsia="HelveticaNeueLT Std Lt" w:hAnsi="Comic Sans MS"/>
        </w:rPr>
      </w:pPr>
      <w:r w:rsidRPr="00C00BB5">
        <w:rPr>
          <w:rFonts w:ascii="Comic Sans MS" w:eastAsia="HelveticaNeueLT Std Lt" w:hAnsi="Comic Sans MS"/>
        </w:rPr>
        <w:t>Raise any unresolved issues or serious concerns directly with the Approved Provider, via the nominated supervisor or staff.</w:t>
      </w:r>
    </w:p>
    <w:p w14:paraId="6087C98A" w14:textId="77777777" w:rsidR="00C00BB5" w:rsidRDefault="00F31C99" w:rsidP="00C00BB5">
      <w:pPr>
        <w:pStyle w:val="ListParagraph"/>
        <w:numPr>
          <w:ilvl w:val="0"/>
          <w:numId w:val="28"/>
        </w:numPr>
        <w:spacing w:line="360" w:lineRule="auto"/>
        <w:rPr>
          <w:rFonts w:ascii="Comic Sans MS" w:eastAsia="HelveticaNeueLT Std Lt" w:hAnsi="Comic Sans MS"/>
        </w:rPr>
      </w:pPr>
      <w:r w:rsidRPr="00C00BB5">
        <w:rPr>
          <w:rFonts w:ascii="Comic Sans MS" w:eastAsia="HelveticaNeueLT Std Lt" w:hAnsi="Comic Sans MS"/>
        </w:rPr>
        <w:t xml:space="preserve">Maintain complete confidentiality at all times. </w:t>
      </w:r>
    </w:p>
    <w:p w14:paraId="3F651357" w14:textId="155B097D" w:rsidR="00F31C99" w:rsidRPr="00C00BB5" w:rsidRDefault="00F31C99" w:rsidP="00C00BB5">
      <w:pPr>
        <w:pStyle w:val="ListParagraph"/>
        <w:numPr>
          <w:ilvl w:val="0"/>
          <w:numId w:val="28"/>
        </w:numPr>
        <w:spacing w:line="360" w:lineRule="auto"/>
        <w:rPr>
          <w:rFonts w:ascii="Comic Sans MS" w:eastAsia="HelveticaNeueLT Std Lt" w:hAnsi="Comic Sans MS"/>
        </w:rPr>
      </w:pPr>
      <w:r w:rsidRPr="00C00BB5">
        <w:rPr>
          <w:rFonts w:ascii="Comic Sans MS" w:eastAsia="HelveticaNeueLT Std Lt" w:hAnsi="Comic Sans MS"/>
        </w:rPr>
        <w:t xml:space="preserve">Co-operate with requests to provide relevant information when requested in relation to complaints and grievances. </w:t>
      </w:r>
    </w:p>
    <w:p w14:paraId="23A3D383" w14:textId="77777777" w:rsidR="00F31C99" w:rsidRPr="00F31C99" w:rsidRDefault="00F31C99" w:rsidP="00F31C99">
      <w:pPr>
        <w:spacing w:line="360" w:lineRule="auto"/>
        <w:ind w:left="1080"/>
        <w:rPr>
          <w:rFonts w:ascii="Comic Sans MS" w:eastAsia="HelveticaNeueLT Std Lt" w:hAnsi="Comic Sans MS"/>
        </w:rPr>
      </w:pPr>
    </w:p>
    <w:p w14:paraId="5EF61970" w14:textId="77777777" w:rsidR="00F31C99" w:rsidRPr="00F31C99" w:rsidRDefault="00F31C99" w:rsidP="00F31C99">
      <w:pPr>
        <w:spacing w:line="360" w:lineRule="auto"/>
        <w:rPr>
          <w:rFonts w:ascii="Comic Sans MS" w:eastAsia="HelveticaNeueLT Std Lt" w:hAnsi="Comic Sans MS"/>
          <w:b/>
          <w:sz w:val="24"/>
          <w:szCs w:val="24"/>
        </w:rPr>
      </w:pPr>
      <w:r w:rsidRPr="00F31C99">
        <w:rPr>
          <w:rFonts w:ascii="Comic Sans MS" w:eastAsia="HelveticaNeueLT Std Lt" w:hAnsi="Comic Sans MS"/>
          <w:b/>
          <w:sz w:val="24"/>
          <w:szCs w:val="24"/>
        </w:rPr>
        <w:t>Information for families regarding the process</w:t>
      </w:r>
    </w:p>
    <w:p w14:paraId="223AB727" w14:textId="77777777" w:rsidR="00F31C99" w:rsidRPr="00F31C99" w:rsidRDefault="00F31C99" w:rsidP="00F31C99">
      <w:pPr>
        <w:spacing w:line="360" w:lineRule="auto"/>
        <w:rPr>
          <w:rFonts w:ascii="Comic Sans MS" w:eastAsia="HelveticaNeueLT Std Lt" w:hAnsi="Comic Sans MS"/>
          <w:sz w:val="10"/>
          <w:szCs w:val="10"/>
        </w:rPr>
      </w:pPr>
    </w:p>
    <w:p w14:paraId="4191285D" w14:textId="31282D4D" w:rsidR="00F31C99" w:rsidRPr="00BA3DBA" w:rsidRDefault="00F31C99" w:rsidP="00BA3DBA">
      <w:pPr>
        <w:pStyle w:val="ListParagraph"/>
        <w:numPr>
          <w:ilvl w:val="0"/>
          <w:numId w:val="29"/>
        </w:numPr>
        <w:spacing w:line="360" w:lineRule="auto"/>
        <w:rPr>
          <w:rFonts w:ascii="Comic Sans MS" w:eastAsia="HelveticaNeueLT Std Lt" w:hAnsi="Comic Sans MS"/>
        </w:rPr>
      </w:pPr>
      <w:r w:rsidRPr="00BA3DBA">
        <w:rPr>
          <w:rFonts w:ascii="Comic Sans MS" w:eastAsia="HelveticaNeueLT Std Lt" w:hAnsi="Comic Sans MS"/>
        </w:rPr>
        <w:t>Families make a formal complaint about aspects of Yarrunga and no person will be disadvantaged in any way as a result of that complaint.</w:t>
      </w:r>
    </w:p>
    <w:p w14:paraId="78C63F6A" w14:textId="77777777" w:rsidR="00F31C99" w:rsidRPr="00F31C99" w:rsidRDefault="00F31C99" w:rsidP="00F31C99">
      <w:pPr>
        <w:spacing w:line="360" w:lineRule="auto"/>
        <w:ind w:left="720"/>
        <w:rPr>
          <w:rFonts w:ascii="Comic Sans MS" w:eastAsia="HelveticaNeueLT Std Lt" w:hAnsi="Comic Sans MS"/>
        </w:rPr>
      </w:pPr>
    </w:p>
    <w:p w14:paraId="687BB839" w14:textId="77777777" w:rsidR="00F31C99" w:rsidRPr="00BA3DBA" w:rsidRDefault="00F31C99" w:rsidP="00BA3DBA">
      <w:pPr>
        <w:pStyle w:val="ListParagraph"/>
        <w:numPr>
          <w:ilvl w:val="0"/>
          <w:numId w:val="29"/>
        </w:numPr>
        <w:spacing w:line="360" w:lineRule="auto"/>
        <w:rPr>
          <w:rFonts w:ascii="Comic Sans MS" w:eastAsia="HelveticaNeueLT Std Lt" w:hAnsi="Comic Sans MS"/>
        </w:rPr>
      </w:pPr>
      <w:r w:rsidRPr="00BA3DBA">
        <w:rPr>
          <w:rFonts w:ascii="Comic Sans MS" w:eastAsia="HelveticaNeueLT Std Lt" w:hAnsi="Comic Sans MS"/>
        </w:rPr>
        <w:t>Complaints should be forwarded to:</w:t>
      </w:r>
    </w:p>
    <w:p w14:paraId="6D574024" w14:textId="67D01B9A" w:rsidR="00F31C99" w:rsidRPr="00F31C99" w:rsidRDefault="00F31C99" w:rsidP="00F31C99">
      <w:pPr>
        <w:numPr>
          <w:ilvl w:val="1"/>
          <w:numId w:val="7"/>
        </w:numPr>
        <w:spacing w:line="360" w:lineRule="auto"/>
        <w:ind w:firstLine="0"/>
        <w:rPr>
          <w:rFonts w:ascii="Comic Sans MS" w:eastAsia="HelveticaNeueLT Std Lt" w:hAnsi="Comic Sans MS"/>
        </w:rPr>
      </w:pPr>
      <w:r w:rsidRPr="00F31C99">
        <w:rPr>
          <w:rFonts w:ascii="Comic Sans MS" w:eastAsia="HelveticaNeueLT Std Lt" w:hAnsi="Comic Sans MS"/>
        </w:rPr>
        <w:t>Yarrunga Early Learning Centre</w:t>
      </w:r>
    </w:p>
    <w:p w14:paraId="47449253" w14:textId="4B554D31" w:rsidR="00F31C99" w:rsidRPr="00F31C99" w:rsidRDefault="00F31C99" w:rsidP="00F31C99">
      <w:pPr>
        <w:numPr>
          <w:ilvl w:val="1"/>
          <w:numId w:val="7"/>
        </w:numPr>
        <w:spacing w:line="360" w:lineRule="auto"/>
        <w:ind w:firstLine="0"/>
        <w:rPr>
          <w:rFonts w:ascii="Comic Sans MS" w:eastAsia="HelveticaNeueLT Std Lt" w:hAnsi="Comic Sans MS"/>
        </w:rPr>
      </w:pPr>
      <w:r w:rsidRPr="00F31C99">
        <w:rPr>
          <w:rFonts w:ascii="Comic Sans MS" w:eastAsia="HelveticaNeueLT Std Lt" w:hAnsi="Comic Sans MS"/>
        </w:rPr>
        <w:t xml:space="preserve">Name of Approved Provider   </w:t>
      </w:r>
      <w:r w:rsidR="007C796A">
        <w:rPr>
          <w:rFonts w:ascii="Comic Sans MS" w:eastAsia="HelveticaNeueLT Std Lt" w:hAnsi="Comic Sans MS"/>
        </w:rPr>
        <w:t>Ivy Ellis</w:t>
      </w:r>
      <w:r w:rsidR="00FB5283">
        <w:rPr>
          <w:rFonts w:ascii="Comic Sans MS" w:eastAsia="HelveticaNeueLT Std Lt" w:hAnsi="Comic Sans MS"/>
        </w:rPr>
        <w:t xml:space="preserve"> 0403564454</w:t>
      </w:r>
    </w:p>
    <w:p w14:paraId="2CAE4DB3" w14:textId="4AFD76BF" w:rsidR="00F31C99" w:rsidRPr="00F31C99" w:rsidRDefault="00F31C99" w:rsidP="00F31C99">
      <w:pPr>
        <w:numPr>
          <w:ilvl w:val="1"/>
          <w:numId w:val="7"/>
        </w:numPr>
        <w:spacing w:line="360" w:lineRule="auto"/>
        <w:ind w:firstLine="0"/>
        <w:rPr>
          <w:rFonts w:ascii="Comic Sans MS" w:eastAsia="HelveticaNeueLT Std Lt" w:hAnsi="Comic Sans MS"/>
        </w:rPr>
      </w:pPr>
      <w:r w:rsidRPr="00F31C99">
        <w:rPr>
          <w:rFonts w:ascii="Comic Sans MS" w:eastAsia="HelveticaNeueLT Std Lt" w:hAnsi="Comic Sans MS"/>
        </w:rPr>
        <w:t>Name of Nominated Supervisor</w:t>
      </w:r>
      <w:r w:rsidR="00C00BB5">
        <w:rPr>
          <w:rFonts w:ascii="Comic Sans MS" w:eastAsia="HelveticaNeueLT Std Lt" w:hAnsi="Comic Sans MS"/>
        </w:rPr>
        <w:t xml:space="preserve">  </w:t>
      </w:r>
      <w:r w:rsidRPr="00F31C99">
        <w:rPr>
          <w:rFonts w:ascii="Comic Sans MS" w:eastAsia="HelveticaNeueLT Std Lt" w:hAnsi="Comic Sans MS"/>
        </w:rPr>
        <w:t xml:space="preserve"> Debbie Stanley</w:t>
      </w:r>
      <w:r w:rsidR="007C796A">
        <w:rPr>
          <w:rFonts w:ascii="Comic Sans MS" w:eastAsia="HelveticaNeueLT Std Lt" w:hAnsi="Comic Sans MS"/>
        </w:rPr>
        <w:t xml:space="preserve"> </w:t>
      </w:r>
      <w:r w:rsidRPr="00F31C99">
        <w:rPr>
          <w:rFonts w:ascii="Comic Sans MS" w:eastAsia="HelveticaNeueLT Std Lt" w:hAnsi="Comic Sans MS"/>
        </w:rPr>
        <w:t>02 6021 7597</w:t>
      </w:r>
    </w:p>
    <w:p w14:paraId="101E467E" w14:textId="7F7EC833" w:rsidR="00F31C99" w:rsidRPr="00BA3DBA" w:rsidRDefault="00F31C99" w:rsidP="00BA3DBA">
      <w:pPr>
        <w:pStyle w:val="ListParagraph"/>
        <w:numPr>
          <w:ilvl w:val="0"/>
          <w:numId w:val="29"/>
        </w:numPr>
        <w:spacing w:line="360" w:lineRule="auto"/>
        <w:rPr>
          <w:rFonts w:ascii="Comic Sans MS" w:eastAsia="HelveticaNeueLT Std Lt" w:hAnsi="Comic Sans MS"/>
        </w:rPr>
      </w:pPr>
      <w:r w:rsidRPr="00BA3DBA">
        <w:rPr>
          <w:rFonts w:ascii="Comic Sans MS" w:eastAsia="HelveticaNeueLT Std Lt" w:hAnsi="Comic Sans MS"/>
        </w:rPr>
        <w:t xml:space="preserve"> Your complaint will be dealt with in the strictest confidentially.  Any educator or staff member involved in handling complaints will ensure that information is restricted only to those who genuinely need to be notified in order to deal with the complaint.  If information specific to the complaint needs to be disclosed to others during its resolution, the complainant will be informed.</w:t>
      </w:r>
    </w:p>
    <w:p w14:paraId="7482FE87" w14:textId="77777777" w:rsidR="00F31C99" w:rsidRPr="00F31C99" w:rsidRDefault="00F31C99" w:rsidP="00F31C99">
      <w:pPr>
        <w:spacing w:line="360" w:lineRule="auto"/>
        <w:ind w:left="720"/>
        <w:rPr>
          <w:rFonts w:ascii="Comic Sans MS" w:eastAsia="HelveticaNeueLT Std Lt" w:hAnsi="Comic Sans MS"/>
        </w:rPr>
      </w:pPr>
    </w:p>
    <w:p w14:paraId="606B6811" w14:textId="4328A12B" w:rsidR="00F31C99" w:rsidRPr="00BA3DBA" w:rsidRDefault="00F31C99" w:rsidP="00BA3DBA">
      <w:pPr>
        <w:pStyle w:val="ListParagraph"/>
        <w:numPr>
          <w:ilvl w:val="0"/>
          <w:numId w:val="29"/>
        </w:numPr>
        <w:spacing w:line="360" w:lineRule="auto"/>
        <w:rPr>
          <w:rFonts w:ascii="Comic Sans MS" w:eastAsia="HelveticaNeueLT Std Lt" w:hAnsi="Comic Sans MS"/>
        </w:rPr>
      </w:pPr>
      <w:r w:rsidRPr="00BA3DBA">
        <w:rPr>
          <w:rFonts w:ascii="Comic Sans MS" w:eastAsia="HelveticaNeueLT Std Lt" w:hAnsi="Comic Sans MS"/>
        </w:rPr>
        <w:lastRenderedPageBreak/>
        <w:t>Your complaint will be documented by an educator or staff member and placed on the complaints register.  The complaint will then be forwarded on to the most appropriate person to investigate the complaint.  This will include the Nominated Supervisor and the Approved Provider.</w:t>
      </w:r>
    </w:p>
    <w:p w14:paraId="13844B17" w14:textId="77777777" w:rsidR="00F31C99" w:rsidRPr="00F31C99" w:rsidRDefault="00F31C99" w:rsidP="00F31C99">
      <w:pPr>
        <w:spacing w:line="360" w:lineRule="auto"/>
        <w:ind w:left="720"/>
        <w:rPr>
          <w:rFonts w:ascii="Comic Sans MS" w:eastAsia="HelveticaNeueLT Std Lt" w:hAnsi="Comic Sans MS"/>
        </w:rPr>
      </w:pPr>
    </w:p>
    <w:p w14:paraId="55416EF2" w14:textId="11F16765" w:rsidR="00F31C99" w:rsidRPr="00BA3DBA" w:rsidRDefault="00F31C99" w:rsidP="00BA3DBA">
      <w:pPr>
        <w:pStyle w:val="ListParagraph"/>
        <w:numPr>
          <w:ilvl w:val="0"/>
          <w:numId w:val="29"/>
        </w:numPr>
        <w:spacing w:line="360" w:lineRule="auto"/>
        <w:rPr>
          <w:rFonts w:ascii="Comic Sans MS" w:eastAsia="HelveticaNeueLT Std Lt" w:hAnsi="Comic Sans MS"/>
        </w:rPr>
      </w:pPr>
      <w:r w:rsidRPr="00BA3DBA">
        <w:rPr>
          <w:rFonts w:ascii="Comic Sans MS" w:eastAsia="HelveticaNeueLT Std Lt" w:hAnsi="Comic Sans MS"/>
        </w:rPr>
        <w:t>Actions to address the complaint will be determined.  Once the outcomes or resolutions are agreed on, all persons involved in the original complaint will be notified and informed of any actions for improvement that will take place as a result of the complaint.</w:t>
      </w:r>
    </w:p>
    <w:p w14:paraId="4A4A1F97" w14:textId="77777777" w:rsidR="00F31C99" w:rsidRPr="00F31C99" w:rsidRDefault="00F31C99" w:rsidP="00F31C99">
      <w:pPr>
        <w:spacing w:line="360" w:lineRule="auto"/>
        <w:ind w:left="360"/>
        <w:rPr>
          <w:rFonts w:ascii="Comic Sans MS" w:eastAsia="HelveticaNeueLT Std Lt" w:hAnsi="Comic Sans MS"/>
        </w:rPr>
      </w:pPr>
    </w:p>
    <w:p w14:paraId="18AAD05B" w14:textId="67FD90F5" w:rsidR="00F31C99" w:rsidRPr="00BA3DBA" w:rsidRDefault="00F31C99" w:rsidP="00BA3DBA">
      <w:pPr>
        <w:pStyle w:val="ListParagraph"/>
        <w:numPr>
          <w:ilvl w:val="0"/>
          <w:numId w:val="29"/>
        </w:numPr>
        <w:spacing w:line="360" w:lineRule="auto"/>
        <w:rPr>
          <w:rFonts w:ascii="Comic Sans MS" w:eastAsia="HelveticaNeueLT Std Lt" w:hAnsi="Comic Sans MS"/>
        </w:rPr>
      </w:pPr>
      <w:r w:rsidRPr="00BA3DBA">
        <w:rPr>
          <w:rFonts w:ascii="Comic Sans MS" w:eastAsia="HelveticaNeueLT Std Lt" w:hAnsi="Comic Sans MS"/>
        </w:rPr>
        <w:t>The Department of Education and Communities (through ACECQA website) will be notified of any complaint made to the service alleging a breach of regulation within 24 hours of the complaint being made.</w:t>
      </w:r>
    </w:p>
    <w:p w14:paraId="6C07E722" w14:textId="77777777" w:rsidR="00F31C99" w:rsidRPr="00F31C99" w:rsidRDefault="00F31C99" w:rsidP="00F31C99">
      <w:pPr>
        <w:spacing w:line="360" w:lineRule="auto"/>
        <w:rPr>
          <w:rFonts w:ascii="Comic Sans MS" w:eastAsia="HelveticaNeueLT Std Lt" w:hAnsi="Comic Sans MS"/>
        </w:rPr>
      </w:pPr>
    </w:p>
    <w:p w14:paraId="063AE669" w14:textId="77777777" w:rsidR="00F31C99" w:rsidRPr="00F31C99" w:rsidRDefault="00F31C99" w:rsidP="00F31C99">
      <w:pPr>
        <w:spacing w:line="360" w:lineRule="auto"/>
        <w:rPr>
          <w:rFonts w:ascii="Comic Sans MS" w:eastAsia="HelveticaNeueLT Std Lt" w:hAnsi="Comic Sans MS"/>
          <w:b/>
          <w:sz w:val="24"/>
          <w:szCs w:val="24"/>
        </w:rPr>
      </w:pPr>
      <w:r w:rsidRPr="00F31C99">
        <w:rPr>
          <w:rFonts w:ascii="Comic Sans MS" w:eastAsia="HelveticaNeueLT Std Lt" w:hAnsi="Comic Sans MS"/>
          <w:b/>
          <w:sz w:val="24"/>
          <w:szCs w:val="24"/>
        </w:rPr>
        <w:t>Information for educators and staff regarding the process</w:t>
      </w:r>
    </w:p>
    <w:p w14:paraId="1CA602B8" w14:textId="77777777" w:rsidR="00F31C99" w:rsidRPr="00F31C99" w:rsidRDefault="00F31C99" w:rsidP="00F31C99">
      <w:pPr>
        <w:spacing w:line="360" w:lineRule="auto"/>
        <w:rPr>
          <w:rFonts w:ascii="Comic Sans MS" w:eastAsia="HelveticaNeueLT Std Lt" w:hAnsi="Comic Sans MS"/>
        </w:rPr>
      </w:pPr>
    </w:p>
    <w:p w14:paraId="27C305A4" w14:textId="77777777" w:rsidR="00F31C99" w:rsidRPr="00F31C99" w:rsidRDefault="00F31C99" w:rsidP="00F31C99">
      <w:pPr>
        <w:spacing w:line="360" w:lineRule="auto"/>
        <w:rPr>
          <w:rFonts w:ascii="Comic Sans MS" w:eastAsia="HelveticaNeueLT Std Lt" w:hAnsi="Comic Sans MS"/>
          <w:b/>
        </w:rPr>
      </w:pPr>
      <w:r w:rsidRPr="00F31C99">
        <w:rPr>
          <w:rFonts w:ascii="Comic Sans MS" w:eastAsia="HelveticaNeueLT Std Lt" w:hAnsi="Comic Sans MS"/>
          <w:b/>
        </w:rPr>
        <w:t>Please note – this is not a grievance procedure.  Matters of staff grievance should be dealt with under a grievance policy relating to staff.</w:t>
      </w:r>
    </w:p>
    <w:p w14:paraId="7FBC3246" w14:textId="77777777" w:rsidR="00F31C99" w:rsidRPr="00F31C99" w:rsidRDefault="00F31C99" w:rsidP="00F31C99">
      <w:pPr>
        <w:spacing w:line="360" w:lineRule="auto"/>
        <w:rPr>
          <w:rFonts w:ascii="Comic Sans MS" w:eastAsia="HelveticaNeueLT Std Lt" w:hAnsi="Comic Sans MS"/>
          <w:b/>
        </w:rPr>
      </w:pPr>
    </w:p>
    <w:p w14:paraId="71E1B57E" w14:textId="3C66850F" w:rsidR="00F31C99" w:rsidRPr="00BA3DBA" w:rsidRDefault="00F31C99" w:rsidP="00BA3DBA">
      <w:pPr>
        <w:pStyle w:val="ListParagraph"/>
        <w:numPr>
          <w:ilvl w:val="0"/>
          <w:numId w:val="31"/>
        </w:numPr>
        <w:spacing w:line="360" w:lineRule="auto"/>
        <w:rPr>
          <w:rFonts w:ascii="Comic Sans MS" w:eastAsia="HelveticaNeueLT Std Lt" w:hAnsi="Comic Sans MS"/>
        </w:rPr>
      </w:pPr>
      <w:r w:rsidRPr="00BA3DBA">
        <w:rPr>
          <w:rFonts w:ascii="Comic Sans MS" w:eastAsia="HelveticaNeueLT Std Lt" w:hAnsi="Comic Sans MS"/>
        </w:rPr>
        <w:t>Educators and staff may make a formal complaint about aspects of Yarrunga and no person will be disadvantaged in any way as a result of that complaint.</w:t>
      </w:r>
    </w:p>
    <w:p w14:paraId="7AFC8B98" w14:textId="77777777" w:rsidR="00F31C99" w:rsidRPr="00F31C99" w:rsidRDefault="00F31C99" w:rsidP="00F31C99">
      <w:pPr>
        <w:spacing w:line="360" w:lineRule="auto"/>
        <w:rPr>
          <w:rFonts w:ascii="Comic Sans MS" w:eastAsia="HelveticaNeueLT Std Lt" w:hAnsi="Comic Sans MS"/>
        </w:rPr>
      </w:pPr>
    </w:p>
    <w:p w14:paraId="7F3AE738" w14:textId="0E278F11" w:rsidR="00F31C99" w:rsidRPr="00BA3DBA" w:rsidRDefault="00F31C99" w:rsidP="00BA3DBA">
      <w:pPr>
        <w:pStyle w:val="ListParagraph"/>
        <w:numPr>
          <w:ilvl w:val="0"/>
          <w:numId w:val="31"/>
        </w:numPr>
        <w:spacing w:line="360" w:lineRule="auto"/>
        <w:rPr>
          <w:rFonts w:ascii="Comic Sans MS" w:eastAsia="HelveticaNeueLT Std Lt" w:hAnsi="Comic Sans MS"/>
        </w:rPr>
      </w:pPr>
      <w:r w:rsidRPr="00BA3DBA">
        <w:rPr>
          <w:rFonts w:ascii="Comic Sans MS" w:eastAsia="HelveticaNeueLT Std Lt" w:hAnsi="Comic Sans MS"/>
        </w:rPr>
        <w:t>Complaints should be forwarded to:</w:t>
      </w:r>
    </w:p>
    <w:p w14:paraId="11C544FC" w14:textId="77777777" w:rsidR="00F31C99" w:rsidRPr="00BA3DBA" w:rsidRDefault="00F31C99" w:rsidP="00BA3DBA">
      <w:pPr>
        <w:pStyle w:val="ListParagraph"/>
        <w:numPr>
          <w:ilvl w:val="0"/>
          <w:numId w:val="30"/>
        </w:numPr>
        <w:spacing w:line="360" w:lineRule="auto"/>
        <w:rPr>
          <w:rFonts w:ascii="Comic Sans MS" w:eastAsia="HelveticaNeueLT Std Lt" w:hAnsi="Comic Sans MS"/>
        </w:rPr>
      </w:pPr>
      <w:r w:rsidRPr="00BA3DBA">
        <w:rPr>
          <w:rFonts w:ascii="Comic Sans MS" w:eastAsia="HelveticaNeueLT Std Lt" w:hAnsi="Comic Sans MS"/>
        </w:rPr>
        <w:t>Yarrunga Early Learning Centre</w:t>
      </w:r>
    </w:p>
    <w:p w14:paraId="57F431EA" w14:textId="692BFAF7" w:rsidR="00F31C99" w:rsidRPr="00BA3DBA" w:rsidRDefault="00F31C99" w:rsidP="00BA3DBA">
      <w:pPr>
        <w:pStyle w:val="ListParagraph"/>
        <w:numPr>
          <w:ilvl w:val="0"/>
          <w:numId w:val="30"/>
        </w:numPr>
        <w:spacing w:line="360" w:lineRule="auto"/>
        <w:rPr>
          <w:rFonts w:ascii="Comic Sans MS" w:eastAsia="HelveticaNeueLT Std Lt" w:hAnsi="Comic Sans MS"/>
        </w:rPr>
      </w:pPr>
      <w:r w:rsidRPr="00BA3DBA">
        <w:rPr>
          <w:rFonts w:ascii="Comic Sans MS" w:eastAsia="HelveticaNeueLT Std Lt" w:hAnsi="Comic Sans MS"/>
        </w:rPr>
        <w:t xml:space="preserve">Name of Approved </w:t>
      </w:r>
      <w:r w:rsidR="0009404F" w:rsidRPr="00BA3DBA">
        <w:rPr>
          <w:rFonts w:ascii="Comic Sans MS" w:eastAsia="HelveticaNeueLT Std Lt" w:hAnsi="Comic Sans MS"/>
        </w:rPr>
        <w:t>Provider Ivy</w:t>
      </w:r>
      <w:r w:rsidR="0009404F">
        <w:rPr>
          <w:rFonts w:ascii="Comic Sans MS" w:eastAsia="HelveticaNeueLT Std Lt" w:hAnsi="Comic Sans MS"/>
        </w:rPr>
        <w:t xml:space="preserve"> Ellis </w:t>
      </w:r>
      <w:r w:rsidR="00CA2A92">
        <w:rPr>
          <w:rFonts w:ascii="Comic Sans MS" w:eastAsia="HelveticaNeueLT Std Lt" w:hAnsi="Comic Sans MS"/>
        </w:rPr>
        <w:t>0403564454</w:t>
      </w:r>
    </w:p>
    <w:p w14:paraId="4E2BCAF4" w14:textId="2038449B" w:rsidR="00F31C99" w:rsidRPr="00BA3DBA" w:rsidRDefault="00F31C99" w:rsidP="00BA3DBA">
      <w:pPr>
        <w:pStyle w:val="ListParagraph"/>
        <w:numPr>
          <w:ilvl w:val="0"/>
          <w:numId w:val="30"/>
        </w:numPr>
        <w:spacing w:line="360" w:lineRule="auto"/>
        <w:rPr>
          <w:rFonts w:ascii="Comic Sans MS" w:eastAsia="HelveticaNeueLT Std Lt" w:hAnsi="Comic Sans MS"/>
        </w:rPr>
      </w:pPr>
      <w:r w:rsidRPr="00BA3DBA">
        <w:rPr>
          <w:rFonts w:ascii="Comic Sans MS" w:eastAsia="HelveticaNeueLT Std Lt" w:hAnsi="Comic Sans MS"/>
        </w:rPr>
        <w:t xml:space="preserve">Name of Nominated </w:t>
      </w:r>
      <w:r w:rsidR="0009404F" w:rsidRPr="00BA3DBA">
        <w:rPr>
          <w:rFonts w:ascii="Comic Sans MS" w:eastAsia="HelveticaNeueLT Std Lt" w:hAnsi="Comic Sans MS"/>
        </w:rPr>
        <w:t>Supervisor Debbie</w:t>
      </w:r>
      <w:r w:rsidRPr="00BA3DBA">
        <w:rPr>
          <w:rFonts w:ascii="Comic Sans MS" w:eastAsia="HelveticaNeueLT Std Lt" w:hAnsi="Comic Sans MS"/>
        </w:rPr>
        <w:t xml:space="preserve"> Stanley</w:t>
      </w:r>
      <w:r w:rsidR="0009404F">
        <w:rPr>
          <w:rFonts w:ascii="Comic Sans MS" w:eastAsia="HelveticaNeueLT Std Lt" w:hAnsi="Comic Sans MS"/>
        </w:rPr>
        <w:t xml:space="preserve"> </w:t>
      </w:r>
      <w:r w:rsidRPr="00BA3DBA">
        <w:rPr>
          <w:rFonts w:ascii="Comic Sans MS" w:eastAsia="HelveticaNeueLT Std Lt" w:hAnsi="Comic Sans MS"/>
        </w:rPr>
        <w:t>0260 217 597</w:t>
      </w:r>
    </w:p>
    <w:p w14:paraId="0115D088" w14:textId="77777777" w:rsidR="00F31C99" w:rsidRPr="00F31C99" w:rsidRDefault="00F31C99" w:rsidP="00F31C99">
      <w:pPr>
        <w:spacing w:line="360" w:lineRule="auto"/>
        <w:ind w:left="720"/>
        <w:rPr>
          <w:rFonts w:ascii="Comic Sans MS" w:eastAsia="HelveticaNeueLT Std Lt" w:hAnsi="Comic Sans MS"/>
        </w:rPr>
      </w:pPr>
    </w:p>
    <w:p w14:paraId="01883E8D" w14:textId="648D2BE8" w:rsidR="00F31C99" w:rsidRPr="00BA3DBA" w:rsidRDefault="00F31C99" w:rsidP="00BA3DBA">
      <w:pPr>
        <w:pStyle w:val="ListParagraph"/>
        <w:numPr>
          <w:ilvl w:val="0"/>
          <w:numId w:val="31"/>
        </w:numPr>
        <w:spacing w:line="360" w:lineRule="auto"/>
        <w:rPr>
          <w:rFonts w:ascii="Comic Sans MS" w:eastAsia="HelveticaNeueLT Std Lt" w:hAnsi="Comic Sans MS"/>
        </w:rPr>
      </w:pPr>
      <w:r w:rsidRPr="00BA3DBA">
        <w:rPr>
          <w:rFonts w:ascii="Comic Sans MS" w:eastAsia="HelveticaNeueLT Std Lt" w:hAnsi="Comic Sans MS"/>
        </w:rPr>
        <w:t>Your complaint will be dealt with in the strictest confidentiality.  Any educator or staff member involved in handling complaints will ensure that information is restricted only to those who genuinely need to be notified in order to deal with the complaint.  If information specific to the complaint needs to be disclosed to others during its resolution, the complainant will be informed.</w:t>
      </w:r>
    </w:p>
    <w:p w14:paraId="62D4486A" w14:textId="77777777" w:rsidR="00F31C99" w:rsidRPr="00F31C99" w:rsidRDefault="00F31C99" w:rsidP="00F31C99">
      <w:pPr>
        <w:spacing w:line="360" w:lineRule="auto"/>
        <w:rPr>
          <w:rFonts w:ascii="Comic Sans MS" w:eastAsia="HelveticaNeueLT Std Lt" w:hAnsi="Comic Sans MS"/>
        </w:rPr>
      </w:pPr>
    </w:p>
    <w:p w14:paraId="04EAF643" w14:textId="5ED1CCB9" w:rsidR="00F31C99" w:rsidRPr="00BA3DBA" w:rsidRDefault="00F31C99" w:rsidP="00BA3DBA">
      <w:pPr>
        <w:pStyle w:val="ListParagraph"/>
        <w:numPr>
          <w:ilvl w:val="0"/>
          <w:numId w:val="31"/>
        </w:numPr>
        <w:spacing w:line="360" w:lineRule="auto"/>
        <w:rPr>
          <w:rFonts w:ascii="Comic Sans MS" w:eastAsia="HelveticaNeueLT Std Lt" w:hAnsi="Comic Sans MS"/>
        </w:rPr>
      </w:pPr>
      <w:r w:rsidRPr="00BA3DBA">
        <w:rPr>
          <w:rFonts w:ascii="Comic Sans MS" w:eastAsia="HelveticaNeueLT Std Lt" w:hAnsi="Comic Sans MS"/>
        </w:rPr>
        <w:t>Your complaint will be documented and placed on the complaints register.  The complaint will then be forwarded on to the most appropriate person to investigate the complaint.  This will include the Nominated Supervisor and the approved provider.</w:t>
      </w:r>
    </w:p>
    <w:p w14:paraId="44F6088F" w14:textId="77777777" w:rsidR="00F31C99" w:rsidRPr="00F31C99" w:rsidRDefault="00F31C99" w:rsidP="00F31C99">
      <w:pPr>
        <w:spacing w:line="360" w:lineRule="auto"/>
        <w:ind w:left="720"/>
        <w:rPr>
          <w:rFonts w:ascii="Comic Sans MS" w:eastAsia="HelveticaNeueLT Std Lt" w:hAnsi="Comic Sans MS"/>
        </w:rPr>
      </w:pPr>
    </w:p>
    <w:p w14:paraId="2DB333D6" w14:textId="6EBB3107" w:rsidR="00F31C99" w:rsidRPr="00BA3DBA" w:rsidRDefault="00F31C99" w:rsidP="00BA3DBA">
      <w:pPr>
        <w:pStyle w:val="ListParagraph"/>
        <w:numPr>
          <w:ilvl w:val="0"/>
          <w:numId w:val="31"/>
        </w:numPr>
        <w:spacing w:line="360" w:lineRule="auto"/>
        <w:rPr>
          <w:rFonts w:ascii="Comic Sans MS" w:eastAsia="HelveticaNeueLT Std Lt" w:hAnsi="Comic Sans MS"/>
        </w:rPr>
      </w:pPr>
      <w:r w:rsidRPr="00BA3DBA">
        <w:rPr>
          <w:rFonts w:ascii="Comic Sans MS" w:eastAsia="HelveticaNeueLT Std Lt" w:hAnsi="Comic Sans MS"/>
        </w:rPr>
        <w:lastRenderedPageBreak/>
        <w:t>Actions to address the complaint will be determined.  Once the outcomes or resolutions are agreed on, all persons involved in the original complaint will be notified and informed of any actions for improvement that will take place as a result of the complaint.</w:t>
      </w:r>
    </w:p>
    <w:p w14:paraId="4ED86312" w14:textId="77777777" w:rsidR="00F31C99" w:rsidRPr="00F31C99" w:rsidRDefault="00F31C99" w:rsidP="00F31C99">
      <w:pPr>
        <w:spacing w:line="360" w:lineRule="auto"/>
        <w:rPr>
          <w:rFonts w:ascii="Comic Sans MS" w:eastAsia="HelveticaNeueLT Std Lt" w:hAnsi="Comic Sans MS"/>
        </w:rPr>
      </w:pPr>
    </w:p>
    <w:p w14:paraId="5E5D8A92" w14:textId="00DEFE68" w:rsidR="00F31C99" w:rsidRPr="00BA3DBA" w:rsidRDefault="00F31C99" w:rsidP="00BA3DBA">
      <w:pPr>
        <w:pStyle w:val="ListParagraph"/>
        <w:numPr>
          <w:ilvl w:val="0"/>
          <w:numId w:val="31"/>
        </w:numPr>
        <w:spacing w:line="360" w:lineRule="auto"/>
        <w:rPr>
          <w:rFonts w:ascii="Comic Sans MS" w:eastAsia="HelveticaNeueLT Std Lt" w:hAnsi="Comic Sans MS"/>
        </w:rPr>
      </w:pPr>
      <w:r w:rsidRPr="00BA3DBA">
        <w:rPr>
          <w:rFonts w:ascii="Comic Sans MS" w:eastAsia="HelveticaNeueLT Std Lt" w:hAnsi="Comic Sans MS"/>
        </w:rPr>
        <w:t>The regulatory authority, ACECQA, will be notified of any complaint or any serious incident made to Yarrunga alleging a breach of the National Regulation and/or National Law within 24 hours of the complaint being made.</w:t>
      </w:r>
    </w:p>
    <w:p w14:paraId="4599E57F" w14:textId="77777777" w:rsidR="00F31C99" w:rsidRPr="00F31C99" w:rsidRDefault="00F31C99" w:rsidP="00F31C99">
      <w:pPr>
        <w:spacing w:line="360" w:lineRule="auto"/>
        <w:ind w:left="720"/>
        <w:rPr>
          <w:rFonts w:ascii="Comic Sans MS" w:eastAsia="HelveticaNeueLT Std Lt" w:hAnsi="Comic Sans MS"/>
        </w:rPr>
      </w:pPr>
    </w:p>
    <w:p w14:paraId="3C06068A" w14:textId="77777777" w:rsidR="00F31C99" w:rsidRPr="00F31C99" w:rsidRDefault="00F31C99" w:rsidP="00F31C99">
      <w:pPr>
        <w:spacing w:line="360" w:lineRule="auto"/>
        <w:rPr>
          <w:rFonts w:ascii="Comic Sans MS" w:eastAsia="HelveticaNeueLT Std Lt" w:hAnsi="Comic Sans MS"/>
          <w:bCs/>
          <w:sz w:val="28"/>
          <w:szCs w:val="28"/>
        </w:rPr>
      </w:pPr>
      <w:r w:rsidRPr="00F31C99">
        <w:rPr>
          <w:rFonts w:ascii="Comic Sans MS" w:eastAsia="HelveticaNeueLT Std Lt" w:hAnsi="Comic Sans MS"/>
          <w:bCs/>
          <w:sz w:val="28"/>
          <w:szCs w:val="28"/>
        </w:rPr>
        <w:t>Monitoring, Evaluation and Review</w:t>
      </w:r>
    </w:p>
    <w:p w14:paraId="4E35A7F6" w14:textId="77777777" w:rsidR="00F31C99" w:rsidRPr="00F31C99" w:rsidRDefault="00F31C99" w:rsidP="00F31C99">
      <w:pPr>
        <w:spacing w:line="360" w:lineRule="auto"/>
        <w:rPr>
          <w:rFonts w:ascii="Comic Sans MS" w:eastAsia="HelveticaNeueLT Std Lt" w:hAnsi="Comic Sans MS"/>
        </w:rPr>
      </w:pPr>
    </w:p>
    <w:p w14:paraId="7B795B4F"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Continuous improvement of our service occurs where there is reflection and constructive feedback given from our Yarrunga community which results in positive change and improvement.</w:t>
      </w:r>
    </w:p>
    <w:p w14:paraId="79B0E8D2" w14:textId="77777777" w:rsidR="00F31C99" w:rsidRPr="00F31C99" w:rsidRDefault="00F31C99" w:rsidP="00F31C99">
      <w:pPr>
        <w:spacing w:line="360" w:lineRule="auto"/>
        <w:rPr>
          <w:rFonts w:ascii="Comic Sans MS" w:eastAsia="HelveticaNeueLT Std Lt" w:hAnsi="Comic Sans MS"/>
        </w:rPr>
      </w:pPr>
    </w:p>
    <w:p w14:paraId="12E0BBB3"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Complaints that are managed well, lead to quality improvement and are conducted in a safe manner in a secure environment.</w:t>
      </w:r>
    </w:p>
    <w:p w14:paraId="528D7BCC" w14:textId="77777777" w:rsidR="00F31C99" w:rsidRPr="00F31C99" w:rsidRDefault="00F31C99" w:rsidP="00F31C99">
      <w:pPr>
        <w:spacing w:line="360" w:lineRule="auto"/>
        <w:rPr>
          <w:rFonts w:ascii="Comic Sans MS" w:eastAsia="HelveticaNeueLT Std Lt" w:hAnsi="Comic Sans MS"/>
        </w:rPr>
      </w:pPr>
    </w:p>
    <w:p w14:paraId="18D31CAD"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This policy will be monitored to ensure compliance with legislative requirements and unless deemed necessary through the identification of practice gaps, the service will review this Policy every two years. </w:t>
      </w:r>
    </w:p>
    <w:p w14:paraId="75FFCAF9" w14:textId="77777777" w:rsidR="00F31C99" w:rsidRPr="00F31C99" w:rsidRDefault="00F31C99" w:rsidP="00F31C99">
      <w:pPr>
        <w:spacing w:line="360" w:lineRule="auto"/>
        <w:rPr>
          <w:rFonts w:ascii="Comic Sans MS" w:eastAsia="HelveticaNeueLT Std Lt" w:hAnsi="Comic Sans MS"/>
        </w:rPr>
      </w:pPr>
    </w:p>
    <w:p w14:paraId="711AA026"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Families and staff are essential stakeholders in the policy review process and will be given opportunity and encouragement to be actively involved. </w:t>
      </w:r>
    </w:p>
    <w:p w14:paraId="257ECF03" w14:textId="77777777" w:rsidR="00F31C99" w:rsidRPr="00F31C99" w:rsidRDefault="00F31C99" w:rsidP="00F31C99">
      <w:pPr>
        <w:spacing w:line="360" w:lineRule="auto"/>
        <w:rPr>
          <w:rFonts w:ascii="Comic Sans MS" w:eastAsia="HelveticaNeueLT Std Lt" w:hAnsi="Comic Sans MS"/>
        </w:rPr>
      </w:pPr>
    </w:p>
    <w:p w14:paraId="0CD86DA6" w14:textId="77777777" w:rsidR="00F31C99" w:rsidRPr="00F31C99" w:rsidRDefault="00F31C99" w:rsidP="00F31C99">
      <w:pPr>
        <w:spacing w:line="360" w:lineRule="auto"/>
        <w:rPr>
          <w:rFonts w:ascii="Comic Sans MS" w:eastAsia="HelveticaNeueLT Std Lt" w:hAnsi="Comic Sans MS"/>
        </w:rPr>
      </w:pPr>
      <w:r w:rsidRPr="00F31C99">
        <w:rPr>
          <w:rFonts w:ascii="Comic Sans MS" w:eastAsia="HelveticaNeueLT Std Lt" w:hAnsi="Comic Sans MS"/>
        </w:rPr>
        <w:t xml:space="preserve">In accordance with R.172 of the Education and Care Services National Regulations, Yarrunga will ensure that families of children enrolled at the service are notified at least 14 days before making any changes to a policy or procedure that may have significant impact on the provision of education and care to any child enrolled at the service, a family’s ability to utilise the service, the fees charged or the way in which fees are collected. </w:t>
      </w:r>
    </w:p>
    <w:p w14:paraId="0AB88307" w14:textId="22BB4C58" w:rsidR="00217EE2" w:rsidRDefault="00217EE2">
      <w:pPr>
        <w:rPr>
          <w:rFonts w:ascii="Ink Free" w:hAnsi="Ink Free"/>
          <w:b/>
          <w:bCs/>
          <w:sz w:val="28"/>
          <w:szCs w:val="28"/>
        </w:rPr>
      </w:pPr>
    </w:p>
    <w:p w14:paraId="58D1DB9E" w14:textId="2A170F68" w:rsidR="00217EE2" w:rsidRDefault="00217EE2">
      <w:pPr>
        <w:rPr>
          <w:rFonts w:ascii="Ink Free" w:hAnsi="Ink Free"/>
          <w:b/>
          <w:bCs/>
          <w:sz w:val="28"/>
          <w:szCs w:val="28"/>
        </w:rPr>
      </w:pPr>
    </w:p>
    <w:p w14:paraId="7EB18045" w14:textId="41C76F9C" w:rsidR="001F42C8" w:rsidRDefault="001F42C8">
      <w:pPr>
        <w:rPr>
          <w:rFonts w:ascii="Ink Free" w:hAnsi="Ink Free"/>
          <w:b/>
          <w:bCs/>
          <w:sz w:val="28"/>
          <w:szCs w:val="28"/>
        </w:rPr>
      </w:pPr>
    </w:p>
    <w:sectPr w:rsidR="001F42C8" w:rsidSect="0027506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E925" w14:textId="77777777" w:rsidR="00DF1127" w:rsidRDefault="00DF1127" w:rsidP="00275061">
      <w:r>
        <w:separator/>
      </w:r>
    </w:p>
  </w:endnote>
  <w:endnote w:type="continuationSeparator" w:id="0">
    <w:p w14:paraId="0BFB57B2" w14:textId="77777777" w:rsidR="00DF1127" w:rsidRDefault="00DF1127" w:rsidP="002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HelveticaNeueLT Std Lt">
    <w:altName w:val="Microsoft JhengHei"/>
    <w:panose1 w:val="00000000000000000000"/>
    <w:charset w:val="88"/>
    <w:family w:val="swiss"/>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2A68" w14:textId="77777777" w:rsidR="002C78ED" w:rsidRDefault="002C78E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472F334" w14:textId="77777777" w:rsidR="00275061" w:rsidRDefault="002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08F1" w14:textId="77777777" w:rsidR="00DF1127" w:rsidRDefault="00DF1127" w:rsidP="00275061">
      <w:r>
        <w:separator/>
      </w:r>
    </w:p>
  </w:footnote>
  <w:footnote w:type="continuationSeparator" w:id="0">
    <w:p w14:paraId="08235AD5" w14:textId="77777777" w:rsidR="00DF1127" w:rsidRDefault="00DF1127" w:rsidP="002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EE76" w14:textId="05709D50" w:rsidR="00AB4C94" w:rsidRPr="007C57A7" w:rsidRDefault="00AB4C94" w:rsidP="00ED080D">
    <w:pPr>
      <w:tabs>
        <w:tab w:val="center" w:pos="4153"/>
        <w:tab w:val="right" w:pos="8306"/>
      </w:tabs>
      <w:rPr>
        <w:rFonts w:ascii="Comic Sans MS" w:hAnsi="Comic Sans MS"/>
        <w:sz w:val="18"/>
        <w:szCs w:val="18"/>
      </w:rPr>
    </w:pPr>
    <w:r w:rsidRPr="007C57A7">
      <w:rPr>
        <w:rFonts w:ascii="Comic Sans MS" w:hAnsi="Comic Sans MS"/>
        <w:sz w:val="18"/>
        <w:szCs w:val="18"/>
      </w:rPr>
      <w:t>Yarrunga Early Learning Centre Inc.</w:t>
    </w:r>
    <w:r w:rsidRPr="007C57A7">
      <w:rPr>
        <w:rFonts w:ascii="Comic Sans MS" w:hAnsi="Comic Sans MS"/>
        <w:sz w:val="18"/>
        <w:szCs w:val="18"/>
      </w:rPr>
      <w:tab/>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002C78ED">
      <w:rPr>
        <w:rFonts w:ascii="Comic Sans MS" w:hAnsi="Comic Sans MS"/>
        <w:sz w:val="18"/>
        <w:szCs w:val="18"/>
      </w:rPr>
      <w:t>Governance and Leadership</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66663C">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0066663C">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D080D">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E54E3E">
      <w:rPr>
        <w:rFonts w:ascii="Comic Sans MS" w:hAnsi="Comic Sans MS"/>
        <w:sz w:val="18"/>
        <w:szCs w:val="18"/>
      </w:rPr>
      <w:t xml:space="preserve">       </w:t>
    </w:r>
    <w:r w:rsidRPr="007C57A7">
      <w:rPr>
        <w:rFonts w:ascii="Comic Sans MS" w:hAnsi="Comic Sans MS"/>
        <w:sz w:val="18"/>
        <w:szCs w:val="18"/>
      </w:rPr>
      <w:t xml:space="preserve"> </w:t>
    </w:r>
    <w:r w:rsidR="009434FB">
      <w:rPr>
        <w:rFonts w:ascii="Comic Sans MS" w:hAnsi="Comic Sans MS"/>
        <w:sz w:val="18"/>
        <w:szCs w:val="18"/>
      </w:rPr>
      <w:t xml:space="preserve">October </w:t>
    </w:r>
    <w:r w:rsidR="009434FB" w:rsidRPr="007C57A7">
      <w:rPr>
        <w:rFonts w:ascii="Comic Sans MS" w:hAnsi="Comic Sans MS"/>
        <w:sz w:val="18"/>
        <w:szCs w:val="18"/>
      </w:rPr>
      <w:t>2022</w:t>
    </w:r>
  </w:p>
  <w:p w14:paraId="3C2BDD1B" w14:textId="0BC1E467" w:rsidR="0027155F" w:rsidRDefault="00ED080D" w:rsidP="00F104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B36"/>
    <w:multiLevelType w:val="hybridMultilevel"/>
    <w:tmpl w:val="C8224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E60B4"/>
    <w:multiLevelType w:val="hybridMultilevel"/>
    <w:tmpl w:val="6F72F776"/>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00782"/>
    <w:multiLevelType w:val="hybridMultilevel"/>
    <w:tmpl w:val="81B2F6C2"/>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E0F9F"/>
    <w:multiLevelType w:val="hybridMultilevel"/>
    <w:tmpl w:val="FE0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DE4"/>
    <w:multiLevelType w:val="hybridMultilevel"/>
    <w:tmpl w:val="C34AA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574302"/>
    <w:multiLevelType w:val="hybridMultilevel"/>
    <w:tmpl w:val="D5629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70755D"/>
    <w:multiLevelType w:val="hybridMultilevel"/>
    <w:tmpl w:val="7C0C48C0"/>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0670E"/>
    <w:multiLevelType w:val="hybridMultilevel"/>
    <w:tmpl w:val="F42A8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E1F16"/>
    <w:multiLevelType w:val="hybridMultilevel"/>
    <w:tmpl w:val="0CE2822E"/>
    <w:lvl w:ilvl="0" w:tplc="B22A7C32">
      <w:start w:val="1"/>
      <w:numFmt w:val="decimal"/>
      <w:lvlText w:val="%1."/>
      <w:lvlJc w:val="left"/>
      <w:pPr>
        <w:ind w:left="1080" w:hanging="360"/>
      </w:pPr>
      <w:rPr>
        <w:rFonts w:ascii="Lucida Bright" w:eastAsia="HelveticaNeueLT Std Lt" w:hAnsi="Lucida Brigh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21690B"/>
    <w:multiLevelType w:val="hybridMultilevel"/>
    <w:tmpl w:val="177C5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8A36C6"/>
    <w:multiLevelType w:val="hybridMultilevel"/>
    <w:tmpl w:val="B838C5F6"/>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92D6C"/>
    <w:multiLevelType w:val="hybridMultilevel"/>
    <w:tmpl w:val="AC10879E"/>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23E71"/>
    <w:multiLevelType w:val="hybridMultilevel"/>
    <w:tmpl w:val="67AEDE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83500C1"/>
    <w:multiLevelType w:val="hybridMultilevel"/>
    <w:tmpl w:val="2E22159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C3115"/>
    <w:multiLevelType w:val="hybridMultilevel"/>
    <w:tmpl w:val="3EB88C4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D3FA0"/>
    <w:multiLevelType w:val="hybridMultilevel"/>
    <w:tmpl w:val="86863266"/>
    <w:lvl w:ilvl="0" w:tplc="1E38AA00">
      <w:numFmt w:val="bullet"/>
      <w:lvlText w:val="-"/>
      <w:lvlJc w:val="left"/>
      <w:pPr>
        <w:ind w:left="720" w:hanging="360"/>
      </w:pPr>
      <w:rPr>
        <w:rFonts w:ascii="Lucida Bright" w:eastAsia="HelveticaNeueLT Std Lt" w:hAnsi="Lucida Br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495F25"/>
    <w:multiLevelType w:val="hybridMultilevel"/>
    <w:tmpl w:val="C04E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904D1"/>
    <w:multiLevelType w:val="hybridMultilevel"/>
    <w:tmpl w:val="505C3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510EBD"/>
    <w:multiLevelType w:val="hybridMultilevel"/>
    <w:tmpl w:val="2CCC162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F3372F"/>
    <w:multiLevelType w:val="hybridMultilevel"/>
    <w:tmpl w:val="A5E02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2B3009"/>
    <w:multiLevelType w:val="hybridMultilevel"/>
    <w:tmpl w:val="1CF0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B0F77"/>
    <w:multiLevelType w:val="hybridMultilevel"/>
    <w:tmpl w:val="DFA8E468"/>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6957D7"/>
    <w:multiLevelType w:val="hybridMultilevel"/>
    <w:tmpl w:val="3BACC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0F0EEF"/>
    <w:multiLevelType w:val="hybridMultilevel"/>
    <w:tmpl w:val="354AD33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A61F89"/>
    <w:multiLevelType w:val="hybridMultilevel"/>
    <w:tmpl w:val="1CE02BB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1673FB"/>
    <w:multiLevelType w:val="hybridMultilevel"/>
    <w:tmpl w:val="88F2427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57FF6"/>
    <w:multiLevelType w:val="hybridMultilevel"/>
    <w:tmpl w:val="9378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D5ADD"/>
    <w:multiLevelType w:val="hybridMultilevel"/>
    <w:tmpl w:val="271E2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C307D6"/>
    <w:multiLevelType w:val="hybridMultilevel"/>
    <w:tmpl w:val="8294CE2A"/>
    <w:lvl w:ilvl="0" w:tplc="23665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F14E87"/>
    <w:multiLevelType w:val="hybridMultilevel"/>
    <w:tmpl w:val="631E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30B7F"/>
    <w:multiLevelType w:val="hybridMultilevel"/>
    <w:tmpl w:val="94B4522A"/>
    <w:lvl w:ilvl="0" w:tplc="1E38AA00">
      <w:numFmt w:val="bullet"/>
      <w:lvlText w:val="-"/>
      <w:lvlJc w:val="left"/>
      <w:pPr>
        <w:ind w:left="720" w:hanging="360"/>
      </w:pPr>
      <w:rPr>
        <w:rFonts w:ascii="Lucida Bright" w:eastAsia="HelveticaNeueLT Std Lt" w:hAnsi="Lucida Br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6175195">
    <w:abstractNumId w:val="13"/>
  </w:num>
  <w:num w:numId="2" w16cid:durableId="1985891216">
    <w:abstractNumId w:val="6"/>
  </w:num>
  <w:num w:numId="3" w16cid:durableId="698968513">
    <w:abstractNumId w:val="23"/>
  </w:num>
  <w:num w:numId="4" w16cid:durableId="515533465">
    <w:abstractNumId w:val="11"/>
  </w:num>
  <w:num w:numId="5" w16cid:durableId="522059923">
    <w:abstractNumId w:val="10"/>
  </w:num>
  <w:num w:numId="6" w16cid:durableId="1394084767">
    <w:abstractNumId w:val="15"/>
  </w:num>
  <w:num w:numId="7" w16cid:durableId="814570995">
    <w:abstractNumId w:val="30"/>
  </w:num>
  <w:num w:numId="8" w16cid:durableId="1827013514">
    <w:abstractNumId w:val="7"/>
  </w:num>
  <w:num w:numId="9" w16cid:durableId="1833717430">
    <w:abstractNumId w:val="27"/>
  </w:num>
  <w:num w:numId="10" w16cid:durableId="1871339345">
    <w:abstractNumId w:val="16"/>
  </w:num>
  <w:num w:numId="11" w16cid:durableId="1583755202">
    <w:abstractNumId w:val="26"/>
  </w:num>
  <w:num w:numId="12" w16cid:durableId="1822303848">
    <w:abstractNumId w:val="3"/>
  </w:num>
  <w:num w:numId="13" w16cid:durableId="640617645">
    <w:abstractNumId w:val="20"/>
  </w:num>
  <w:num w:numId="14" w16cid:durableId="63576785">
    <w:abstractNumId w:val="29"/>
  </w:num>
  <w:num w:numId="15" w16cid:durableId="2072924264">
    <w:abstractNumId w:val="8"/>
  </w:num>
  <w:num w:numId="16" w16cid:durableId="1671369240">
    <w:abstractNumId w:val="24"/>
  </w:num>
  <w:num w:numId="17" w16cid:durableId="1976911285">
    <w:abstractNumId w:val="25"/>
  </w:num>
  <w:num w:numId="18" w16cid:durableId="1342850617">
    <w:abstractNumId w:val="14"/>
  </w:num>
  <w:num w:numId="19" w16cid:durableId="210070614">
    <w:abstractNumId w:val="18"/>
  </w:num>
  <w:num w:numId="20" w16cid:durableId="1030257988">
    <w:abstractNumId w:val="21"/>
  </w:num>
  <w:num w:numId="21" w16cid:durableId="1254045852">
    <w:abstractNumId w:val="28"/>
  </w:num>
  <w:num w:numId="22" w16cid:durableId="1453940081">
    <w:abstractNumId w:val="2"/>
  </w:num>
  <w:num w:numId="23" w16cid:durableId="1642231058">
    <w:abstractNumId w:val="1"/>
  </w:num>
  <w:num w:numId="24" w16cid:durableId="928276089">
    <w:abstractNumId w:val="4"/>
  </w:num>
  <w:num w:numId="25" w16cid:durableId="1670450177">
    <w:abstractNumId w:val="9"/>
  </w:num>
  <w:num w:numId="26" w16cid:durableId="975531868">
    <w:abstractNumId w:val="22"/>
  </w:num>
  <w:num w:numId="27" w16cid:durableId="1707637953">
    <w:abstractNumId w:val="17"/>
  </w:num>
  <w:num w:numId="28" w16cid:durableId="1187452521">
    <w:abstractNumId w:val="19"/>
  </w:num>
  <w:num w:numId="29" w16cid:durableId="1465542032">
    <w:abstractNumId w:val="5"/>
  </w:num>
  <w:num w:numId="30" w16cid:durableId="746194451">
    <w:abstractNumId w:val="12"/>
  </w:num>
  <w:num w:numId="31" w16cid:durableId="192468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1"/>
    <w:rsid w:val="00021098"/>
    <w:rsid w:val="00025BC6"/>
    <w:rsid w:val="0009404F"/>
    <w:rsid w:val="00184F2A"/>
    <w:rsid w:val="001B73C0"/>
    <w:rsid w:val="001F42C8"/>
    <w:rsid w:val="00217EE2"/>
    <w:rsid w:val="0027155F"/>
    <w:rsid w:val="00275061"/>
    <w:rsid w:val="002772C0"/>
    <w:rsid w:val="00287644"/>
    <w:rsid w:val="002879FD"/>
    <w:rsid w:val="002C78ED"/>
    <w:rsid w:val="002D73BA"/>
    <w:rsid w:val="00354F02"/>
    <w:rsid w:val="00356D35"/>
    <w:rsid w:val="0038698A"/>
    <w:rsid w:val="003B1037"/>
    <w:rsid w:val="003C6E98"/>
    <w:rsid w:val="004306A3"/>
    <w:rsid w:val="00432690"/>
    <w:rsid w:val="00436537"/>
    <w:rsid w:val="0048195F"/>
    <w:rsid w:val="004820D4"/>
    <w:rsid w:val="004B3BCF"/>
    <w:rsid w:val="004E11A1"/>
    <w:rsid w:val="005617C5"/>
    <w:rsid w:val="00572095"/>
    <w:rsid w:val="00577929"/>
    <w:rsid w:val="00581C42"/>
    <w:rsid w:val="005829CF"/>
    <w:rsid w:val="005C2600"/>
    <w:rsid w:val="005C32B8"/>
    <w:rsid w:val="005D29B4"/>
    <w:rsid w:val="005F524D"/>
    <w:rsid w:val="00600892"/>
    <w:rsid w:val="0066663C"/>
    <w:rsid w:val="00680B27"/>
    <w:rsid w:val="00683C75"/>
    <w:rsid w:val="00695DCF"/>
    <w:rsid w:val="00695E29"/>
    <w:rsid w:val="006C1097"/>
    <w:rsid w:val="006C4C67"/>
    <w:rsid w:val="006F4064"/>
    <w:rsid w:val="00742589"/>
    <w:rsid w:val="007C57A7"/>
    <w:rsid w:val="007C796A"/>
    <w:rsid w:val="00836FBA"/>
    <w:rsid w:val="0085014E"/>
    <w:rsid w:val="00882015"/>
    <w:rsid w:val="008A2CB4"/>
    <w:rsid w:val="008D0478"/>
    <w:rsid w:val="008F203E"/>
    <w:rsid w:val="009021C7"/>
    <w:rsid w:val="009434FB"/>
    <w:rsid w:val="00951B9D"/>
    <w:rsid w:val="00975644"/>
    <w:rsid w:val="009D1A91"/>
    <w:rsid w:val="009E74F7"/>
    <w:rsid w:val="00AB4C94"/>
    <w:rsid w:val="00AE5B6B"/>
    <w:rsid w:val="00B05C24"/>
    <w:rsid w:val="00B32A65"/>
    <w:rsid w:val="00B74AC7"/>
    <w:rsid w:val="00BA3DBA"/>
    <w:rsid w:val="00BF1B32"/>
    <w:rsid w:val="00C00BB5"/>
    <w:rsid w:val="00C0583D"/>
    <w:rsid w:val="00CA2A92"/>
    <w:rsid w:val="00CB3EAE"/>
    <w:rsid w:val="00CF4D49"/>
    <w:rsid w:val="00D20BCB"/>
    <w:rsid w:val="00D62570"/>
    <w:rsid w:val="00DB49E9"/>
    <w:rsid w:val="00DF1127"/>
    <w:rsid w:val="00E0285F"/>
    <w:rsid w:val="00E10A7E"/>
    <w:rsid w:val="00E22507"/>
    <w:rsid w:val="00E54E3E"/>
    <w:rsid w:val="00ED080D"/>
    <w:rsid w:val="00F0248D"/>
    <w:rsid w:val="00F07A5A"/>
    <w:rsid w:val="00F10414"/>
    <w:rsid w:val="00F208FE"/>
    <w:rsid w:val="00F31C99"/>
    <w:rsid w:val="00F80A75"/>
    <w:rsid w:val="00F92B38"/>
    <w:rsid w:val="00FB5283"/>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378"/>
  <w15:chartTrackingRefBased/>
  <w15:docId w15:val="{5C39568C-6256-4EBD-8CBB-F42509F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61"/>
    <w:pPr>
      <w:tabs>
        <w:tab w:val="center" w:pos="4513"/>
        <w:tab w:val="right" w:pos="9026"/>
      </w:tabs>
    </w:pPr>
  </w:style>
  <w:style w:type="character" w:customStyle="1" w:styleId="HeaderChar">
    <w:name w:val="Header Char"/>
    <w:basedOn w:val="DefaultParagraphFont"/>
    <w:link w:val="Header"/>
    <w:uiPriority w:val="99"/>
    <w:rsid w:val="00275061"/>
  </w:style>
  <w:style w:type="paragraph" w:styleId="Footer">
    <w:name w:val="footer"/>
    <w:basedOn w:val="Normal"/>
    <w:link w:val="FooterChar"/>
    <w:uiPriority w:val="99"/>
    <w:unhideWhenUsed/>
    <w:rsid w:val="00275061"/>
    <w:pPr>
      <w:tabs>
        <w:tab w:val="center" w:pos="4513"/>
        <w:tab w:val="right" w:pos="9026"/>
      </w:tabs>
    </w:pPr>
  </w:style>
  <w:style w:type="character" w:customStyle="1" w:styleId="FooterChar">
    <w:name w:val="Footer Char"/>
    <w:basedOn w:val="DefaultParagraphFont"/>
    <w:link w:val="Footer"/>
    <w:uiPriority w:val="99"/>
    <w:rsid w:val="00275061"/>
  </w:style>
  <w:style w:type="paragraph" w:styleId="BodyTextIndent">
    <w:name w:val="Body Text Indent"/>
    <w:basedOn w:val="Normal"/>
    <w:link w:val="BodyTextIndentChar"/>
    <w:rsid w:val="00025BC6"/>
    <w:pPr>
      <w:spacing w:after="120"/>
      <w:ind w:left="283"/>
    </w:pPr>
  </w:style>
  <w:style w:type="character" w:customStyle="1" w:styleId="BodyTextIndentChar">
    <w:name w:val="Body Text Indent Char"/>
    <w:basedOn w:val="DefaultParagraphFont"/>
    <w:link w:val="BodyTextIndent"/>
    <w:rsid w:val="00025BC6"/>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D0478"/>
    <w:pPr>
      <w:ind w:left="720"/>
      <w:contextualSpacing/>
    </w:pPr>
  </w:style>
  <w:style w:type="paragraph" w:styleId="BodyText2">
    <w:name w:val="Body Text 2"/>
    <w:basedOn w:val="Normal"/>
    <w:link w:val="BodyText2Char"/>
    <w:uiPriority w:val="99"/>
    <w:semiHidden/>
    <w:unhideWhenUsed/>
    <w:rsid w:val="00F31C99"/>
    <w:pPr>
      <w:spacing w:after="120" w:line="480" w:lineRule="auto"/>
    </w:pPr>
  </w:style>
  <w:style w:type="character" w:customStyle="1" w:styleId="BodyText2Char">
    <w:name w:val="Body Text 2 Char"/>
    <w:basedOn w:val="DefaultParagraphFont"/>
    <w:link w:val="BodyText2"/>
    <w:uiPriority w:val="99"/>
    <w:semiHidden/>
    <w:rsid w:val="00F31C99"/>
    <w:rPr>
      <w:rFonts w:ascii="Times New Roman" w:eastAsia="Times New Roman" w:hAnsi="Times New Roman" w:cs="Times New Roman"/>
      <w:sz w:val="20"/>
      <w:szCs w:val="20"/>
      <w:lang w:eastAsia="en-AU"/>
    </w:rPr>
  </w:style>
  <w:style w:type="paragraph" w:customStyle="1" w:styleId="normalLucidaBright">
    <w:name w:val="normal + Lucida Bright"/>
    <w:aliases w:val="Bold"/>
    <w:basedOn w:val="Normal"/>
    <w:link w:val="normalLucidaBrightChar"/>
    <w:rsid w:val="00F31C99"/>
    <w:rPr>
      <w:rFonts w:ascii="Lucida Bright" w:hAnsi="Lucida Bright"/>
      <w:b/>
      <w:sz w:val="24"/>
      <w:szCs w:val="24"/>
      <w:lang w:val="en-US" w:eastAsia="en-US"/>
    </w:rPr>
  </w:style>
  <w:style w:type="character" w:customStyle="1" w:styleId="normalLucidaBrightChar">
    <w:name w:val="normal + Lucida Bright Char"/>
    <w:aliases w:val="Bold Char"/>
    <w:link w:val="normalLucidaBright"/>
    <w:rsid w:val="00F31C99"/>
    <w:rPr>
      <w:rFonts w:ascii="Lucida Bright" w:eastAsia="Times New Roman" w:hAnsi="Lucida Bright"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ecq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EE5.4297155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43D256CBD15D4EBBEDC6D423E825CB" ma:contentTypeVersion="18" ma:contentTypeDescription="Create a new document." ma:contentTypeScope="" ma:versionID="a635114e5d0f2d6f5c5fb5b097d115ef">
  <xsd:schema xmlns:xsd="http://www.w3.org/2001/XMLSchema" xmlns:xs="http://www.w3.org/2001/XMLSchema" xmlns:p="http://schemas.microsoft.com/office/2006/metadata/properties" xmlns:ns2="cb5f2fa2-d33d-4358-aee2-bac8f6f1365b" xmlns:ns3="23ef7208-ef3b-4ad6-9150-40b8825302d0" targetNamespace="http://schemas.microsoft.com/office/2006/metadata/properties" ma:root="true" ma:fieldsID="bbe92e8c7fe231b2c960ea2c9dd8685e" ns2:_="" ns3:_="">
    <xsd:import namespace="cb5f2fa2-d33d-4358-aee2-bac8f6f1365b"/>
    <xsd:import namespace="23ef7208-ef3b-4ad6-9150-40b882530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fa2-d33d-4358-aee2-bac8f6f1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d27e53-c0a5-46e6-9b29-7fa9c10947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7208-ef3b-4ad6-9150-40b8825302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5639b-9981-4660-a2f0-9cdf807b94ec}" ma:internalName="TaxCatchAll" ma:showField="CatchAllData" ma:web="23ef7208-ef3b-4ad6-9150-40b882530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f2fa2-d33d-4358-aee2-bac8f6f1365b">
      <Terms xmlns="http://schemas.microsoft.com/office/infopath/2007/PartnerControls"/>
    </lcf76f155ced4ddcb4097134ff3c332f>
    <TaxCatchAll xmlns="23ef7208-ef3b-4ad6-9150-40b8825302d0" xsi:nil="true"/>
  </documentManagement>
</p:properties>
</file>

<file path=customXml/itemProps1.xml><?xml version="1.0" encoding="utf-8"?>
<ds:datastoreItem xmlns:ds="http://schemas.openxmlformats.org/officeDocument/2006/customXml" ds:itemID="{C2AA3646-F144-4DEF-BD7A-58A1244E8492}">
  <ds:schemaRefs>
    <ds:schemaRef ds:uri="http://schemas.microsoft.com/sharepoint/v3/contenttype/forms"/>
  </ds:schemaRefs>
</ds:datastoreItem>
</file>

<file path=customXml/itemProps2.xml><?xml version="1.0" encoding="utf-8"?>
<ds:datastoreItem xmlns:ds="http://schemas.openxmlformats.org/officeDocument/2006/customXml" ds:itemID="{B241D671-BBD8-4C71-98FA-8269CD5DF495}"/>
</file>

<file path=customXml/itemProps3.xml><?xml version="1.0" encoding="utf-8"?>
<ds:datastoreItem xmlns:ds="http://schemas.openxmlformats.org/officeDocument/2006/customXml" ds:itemID="{859A06CD-F862-40D8-A887-C3528135685E}">
  <ds:schemaRefs>
    <ds:schemaRef ds:uri="http://schemas.microsoft.com/office/2006/metadata/properties"/>
    <ds:schemaRef ds:uri="http://schemas.microsoft.com/office/infopath/2007/PartnerControls"/>
    <ds:schemaRef ds:uri="cb5f2fa2-d33d-4358-aee2-bac8f6f1365b"/>
    <ds:schemaRef ds:uri="23ef7208-ef3b-4ad6-9150-40b8825302d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Stanley</dc:creator>
  <cp:keywords/>
  <dc:description/>
  <cp:lastModifiedBy>Yarrunga Admin</cp:lastModifiedBy>
  <cp:revision>4</cp:revision>
  <cp:lastPrinted>2022-11-29T03:34:00Z</cp:lastPrinted>
  <dcterms:created xsi:type="dcterms:W3CDTF">2023-06-27T00:17:00Z</dcterms:created>
  <dcterms:modified xsi:type="dcterms:W3CDTF">2023-06-28T00:30:00Z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0x0101006343D256CBD15D4EBBEDC6D423E825CB</vt:lpwstr>
  </property>
  <property fmtid="{D5CDD505-2E9C-101B-9397-08002B2CF9AE}" pid="3" name="MediaServiceImageTags">
    <vt:lpwstr/>
  </property>
</Properties>
</file>